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C71" w:rsidRDefault="004A4C71">
      <w:pPr>
        <w:pStyle w:val="ConsPlusTitle"/>
        <w:jc w:val="center"/>
        <w:outlineLvl w:val="0"/>
      </w:pPr>
      <w:bookmarkStart w:id="0" w:name="_GoBack"/>
      <w:bookmarkEnd w:id="0"/>
      <w:r>
        <w:t>ПРАВИТЕЛЬСТВО ЯРОСЛАВСКОЙ ОБЛАСТИ</w:t>
      </w:r>
    </w:p>
    <w:p w:rsidR="004A4C71" w:rsidRDefault="004A4C71">
      <w:pPr>
        <w:pStyle w:val="ConsPlusTitle"/>
        <w:jc w:val="center"/>
      </w:pPr>
    </w:p>
    <w:p w:rsidR="004A4C71" w:rsidRDefault="004A4C71">
      <w:pPr>
        <w:pStyle w:val="ConsPlusTitle"/>
        <w:jc w:val="center"/>
      </w:pPr>
      <w:r>
        <w:t>ПОСТАНОВЛЕНИЕ</w:t>
      </w:r>
    </w:p>
    <w:p w:rsidR="004A4C71" w:rsidRDefault="004A4C71">
      <w:pPr>
        <w:pStyle w:val="ConsPlusTitle"/>
        <w:jc w:val="center"/>
      </w:pPr>
      <w:r>
        <w:t>от 27 марта 2024 г. N 375-п</w:t>
      </w:r>
    </w:p>
    <w:p w:rsidR="004A4C71" w:rsidRDefault="004A4C71">
      <w:pPr>
        <w:pStyle w:val="ConsPlusTitle"/>
        <w:jc w:val="center"/>
      </w:pPr>
    </w:p>
    <w:p w:rsidR="004A4C71" w:rsidRDefault="004A4C71">
      <w:pPr>
        <w:pStyle w:val="ConsPlusTitle"/>
        <w:jc w:val="center"/>
      </w:pPr>
      <w:r>
        <w:t>ОБ УТВЕРЖДЕНИИ ГОСУДАРСТВЕННОЙ ПРОГРАММЫ ЯРОСЛАВСКОЙ ОБЛАСТИ</w:t>
      </w:r>
    </w:p>
    <w:p w:rsidR="004A4C71" w:rsidRDefault="004A4C71">
      <w:pPr>
        <w:pStyle w:val="ConsPlusTitle"/>
        <w:jc w:val="center"/>
      </w:pPr>
      <w:r>
        <w:t>"РАЗВИТИЕ ПРОМЫШЛЕННОСТИ В ЯРОСЛАВСКОЙ ОБЛАСТИ И ПОВЫШЕНИЕ</w:t>
      </w:r>
    </w:p>
    <w:p w:rsidR="004A4C71" w:rsidRDefault="004A4C71">
      <w:pPr>
        <w:pStyle w:val="ConsPlusTitle"/>
        <w:jc w:val="center"/>
      </w:pPr>
      <w:r>
        <w:t>ЕЕ КОНКУРЕНТОСПОСОБНОСТИ" НА 2024 - 2030 ГОДЫ</w:t>
      </w:r>
    </w:p>
    <w:p w:rsidR="004A4C71" w:rsidRDefault="004A4C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4C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4C71" w:rsidRDefault="004A4C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4C71" w:rsidRDefault="004A4C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4C71" w:rsidRDefault="004A4C71">
            <w:pPr>
              <w:pStyle w:val="ConsPlusNormal"/>
              <w:jc w:val="center"/>
            </w:pPr>
            <w:r>
              <w:rPr>
                <w:color w:val="392C69"/>
              </w:rPr>
              <w:t>Список изменяющих документов</w:t>
            </w:r>
          </w:p>
          <w:p w:rsidR="004A4C71" w:rsidRDefault="004A4C71">
            <w:pPr>
              <w:pStyle w:val="ConsPlusNormal"/>
              <w:jc w:val="center"/>
            </w:pPr>
            <w:r>
              <w:rPr>
                <w:color w:val="392C69"/>
              </w:rPr>
              <w:t xml:space="preserve">(в ред. Постановлений Правительства ЯО от 10.06.2024 </w:t>
            </w:r>
            <w:hyperlink r:id="rId4">
              <w:r>
                <w:rPr>
                  <w:color w:val="0000FF"/>
                </w:rPr>
                <w:t>N 639-п</w:t>
              </w:r>
            </w:hyperlink>
            <w:r>
              <w:rPr>
                <w:color w:val="392C69"/>
              </w:rPr>
              <w:t>,</w:t>
            </w:r>
          </w:p>
          <w:p w:rsidR="004A4C71" w:rsidRDefault="004A4C71">
            <w:pPr>
              <w:pStyle w:val="ConsPlusNormal"/>
              <w:jc w:val="center"/>
            </w:pPr>
            <w:r>
              <w:rPr>
                <w:color w:val="392C69"/>
              </w:rPr>
              <w:t xml:space="preserve">от 18.07.2024 </w:t>
            </w:r>
            <w:hyperlink r:id="rId5">
              <w:r>
                <w:rPr>
                  <w:color w:val="0000FF"/>
                </w:rPr>
                <w:t>N 749-п</w:t>
              </w:r>
            </w:hyperlink>
            <w:r>
              <w:rPr>
                <w:color w:val="392C69"/>
              </w:rPr>
              <w:t xml:space="preserve">, от 25.12.2024 </w:t>
            </w:r>
            <w:hyperlink r:id="rId6">
              <w:r>
                <w:rPr>
                  <w:color w:val="0000FF"/>
                </w:rPr>
                <w:t>N 1440-п</w:t>
              </w:r>
            </w:hyperlink>
            <w:r>
              <w:rPr>
                <w:color w:val="392C69"/>
              </w:rPr>
              <w:t xml:space="preserve">, от 30.10.2025 </w:t>
            </w:r>
            <w:hyperlink r:id="rId7">
              <w:r>
                <w:rPr>
                  <w:color w:val="0000FF"/>
                </w:rPr>
                <w:t>N 1125-п</w:t>
              </w:r>
            </w:hyperlink>
            <w:r>
              <w:rPr>
                <w:color w:val="392C69"/>
              </w:rPr>
              <w:t>,</w:t>
            </w:r>
          </w:p>
          <w:p w:rsidR="004A4C71" w:rsidRDefault="004A4C71">
            <w:pPr>
              <w:pStyle w:val="ConsPlusNormal"/>
              <w:jc w:val="center"/>
            </w:pPr>
            <w:r>
              <w:rPr>
                <w:color w:val="392C69"/>
              </w:rPr>
              <w:t xml:space="preserve">от 16.12.2025 </w:t>
            </w:r>
            <w:hyperlink r:id="rId8">
              <w:r>
                <w:rPr>
                  <w:color w:val="0000FF"/>
                </w:rPr>
                <w:t>N 1308-п</w:t>
              </w:r>
            </w:hyperlink>
            <w:r>
              <w:rPr>
                <w:color w:val="392C69"/>
              </w:rPr>
              <w:t xml:space="preserve">, от 29.01.2026 </w:t>
            </w:r>
            <w:hyperlink r:id="rId9">
              <w:r>
                <w:rPr>
                  <w:color w:val="0000FF"/>
                </w:rPr>
                <w:t>N 113-п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4C71" w:rsidRDefault="004A4C71">
            <w:pPr>
              <w:pStyle w:val="ConsPlusNormal"/>
            </w:pPr>
          </w:p>
        </w:tc>
      </w:tr>
    </w:tbl>
    <w:p w:rsidR="004A4C71" w:rsidRDefault="004A4C71">
      <w:pPr>
        <w:pStyle w:val="ConsPlusNormal"/>
        <w:jc w:val="both"/>
      </w:pPr>
    </w:p>
    <w:p w:rsidR="004A4C71" w:rsidRDefault="004A4C71">
      <w:pPr>
        <w:pStyle w:val="ConsPlusNormal"/>
        <w:ind w:firstLine="540"/>
        <w:jc w:val="both"/>
      </w:pPr>
      <w:r>
        <w:t xml:space="preserve">В соответствии со </w:t>
      </w:r>
      <w:hyperlink r:id="rId10">
        <w:r>
          <w:rPr>
            <w:color w:val="0000FF"/>
          </w:rPr>
          <w:t>статьей 179</w:t>
        </w:r>
      </w:hyperlink>
      <w:r>
        <w:t xml:space="preserve"> Бюджетного кодекса Российской Федерации, </w:t>
      </w:r>
      <w:hyperlink r:id="rId11">
        <w:r>
          <w:rPr>
            <w:color w:val="0000FF"/>
          </w:rPr>
          <w:t>постановлением</w:t>
        </w:r>
      </w:hyperlink>
      <w:r>
        <w:t xml:space="preserve"> Правительства Ярославской области от 28.09.2023 N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4A4C71" w:rsidRDefault="004A4C71">
      <w:pPr>
        <w:pStyle w:val="ConsPlusNormal"/>
        <w:jc w:val="both"/>
      </w:pPr>
      <w:r>
        <w:t xml:space="preserve">(в ред. </w:t>
      </w:r>
      <w:hyperlink r:id="rId12">
        <w:r>
          <w:rPr>
            <w:color w:val="0000FF"/>
          </w:rPr>
          <w:t>Постановления</w:t>
        </w:r>
      </w:hyperlink>
      <w:r>
        <w:t xml:space="preserve"> Правительства ЯО от 10.06.2024 N 639-п)</w:t>
      </w:r>
    </w:p>
    <w:p w:rsidR="004A4C71" w:rsidRDefault="004A4C71">
      <w:pPr>
        <w:pStyle w:val="ConsPlusNormal"/>
        <w:jc w:val="both"/>
      </w:pPr>
    </w:p>
    <w:p w:rsidR="004A4C71" w:rsidRDefault="004A4C71">
      <w:pPr>
        <w:pStyle w:val="ConsPlusNormal"/>
        <w:ind w:firstLine="540"/>
        <w:jc w:val="both"/>
      </w:pPr>
      <w:r>
        <w:t>ПРАВИТЕЛЬСТВО ОБЛАСТИ ПОСТАНОВЛЯЕТ:</w:t>
      </w:r>
    </w:p>
    <w:p w:rsidR="004A4C71" w:rsidRDefault="004A4C71">
      <w:pPr>
        <w:pStyle w:val="ConsPlusNormal"/>
        <w:jc w:val="both"/>
      </w:pPr>
    </w:p>
    <w:p w:rsidR="004A4C71" w:rsidRDefault="004A4C71">
      <w:pPr>
        <w:pStyle w:val="ConsPlusNormal"/>
        <w:ind w:firstLine="540"/>
        <w:jc w:val="both"/>
      </w:pPr>
      <w:r>
        <w:t xml:space="preserve">1. Утвердить прилагаемую государственную </w:t>
      </w:r>
      <w:hyperlink w:anchor="P65">
        <w:r>
          <w:rPr>
            <w:color w:val="0000FF"/>
          </w:rPr>
          <w:t>программу</w:t>
        </w:r>
      </w:hyperlink>
      <w:r>
        <w:t xml:space="preserve"> Ярославской области "Развитие промышленности в Ярославской области и повышение ее конкурентоспособности" на 2024 - 2030 годы.</w:t>
      </w:r>
    </w:p>
    <w:p w:rsidR="004A4C71" w:rsidRDefault="004A4C71">
      <w:pPr>
        <w:pStyle w:val="ConsPlusNormal"/>
        <w:jc w:val="both"/>
      </w:pPr>
    </w:p>
    <w:p w:rsidR="004A4C71" w:rsidRDefault="004A4C71">
      <w:pPr>
        <w:pStyle w:val="ConsPlusNormal"/>
        <w:ind w:firstLine="540"/>
        <w:jc w:val="both"/>
      </w:pPr>
      <w:r>
        <w:t>2. Признать утратившими силу:</w:t>
      </w:r>
    </w:p>
    <w:p w:rsidR="004A4C71" w:rsidRDefault="004A4C71">
      <w:pPr>
        <w:pStyle w:val="ConsPlusNormal"/>
        <w:spacing w:before="220"/>
        <w:ind w:firstLine="540"/>
        <w:jc w:val="both"/>
      </w:pPr>
      <w:r>
        <w:t>2.1. Постановления Правительства Ярославской области:</w:t>
      </w:r>
    </w:p>
    <w:p w:rsidR="004A4C71" w:rsidRDefault="004A4C71">
      <w:pPr>
        <w:pStyle w:val="ConsPlusNormal"/>
        <w:jc w:val="both"/>
      </w:pPr>
      <w:r>
        <w:t xml:space="preserve">(в ред. </w:t>
      </w:r>
      <w:hyperlink r:id="rId13">
        <w:r>
          <w:rPr>
            <w:color w:val="0000FF"/>
          </w:rPr>
          <w:t>Постановления</w:t>
        </w:r>
      </w:hyperlink>
      <w:r>
        <w:t xml:space="preserve"> Правительства ЯО от 10.06.2024 N 639-п)</w:t>
      </w:r>
    </w:p>
    <w:p w:rsidR="004A4C71" w:rsidRDefault="004A4C71">
      <w:pPr>
        <w:pStyle w:val="ConsPlusNormal"/>
        <w:spacing w:before="220"/>
        <w:ind w:firstLine="540"/>
        <w:jc w:val="both"/>
      </w:pPr>
      <w:r>
        <w:t xml:space="preserve">- от 26.12.2019 </w:t>
      </w:r>
      <w:hyperlink r:id="rId14">
        <w:r>
          <w:rPr>
            <w:color w:val="0000FF"/>
          </w:rPr>
          <w:t>N 945-п</w:t>
        </w:r>
      </w:hyperlink>
      <w:r>
        <w:t xml:space="preserve"> "Об утверждении региональной целевой программы "Повышение производительности труда в Ярославской области" на 2020 - 2024 годы";</w:t>
      </w:r>
    </w:p>
    <w:p w:rsidR="004A4C71" w:rsidRDefault="004A4C71">
      <w:pPr>
        <w:pStyle w:val="ConsPlusNormal"/>
        <w:spacing w:before="220"/>
        <w:ind w:firstLine="540"/>
        <w:jc w:val="both"/>
      </w:pPr>
      <w:r>
        <w:t xml:space="preserve">- от 10.04.2020 </w:t>
      </w:r>
      <w:hyperlink r:id="rId15">
        <w:r>
          <w:rPr>
            <w:color w:val="0000FF"/>
          </w:rPr>
          <w:t>N 317-п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28.12.2020 </w:t>
      </w:r>
      <w:hyperlink r:id="rId16">
        <w:r>
          <w:rPr>
            <w:color w:val="0000FF"/>
          </w:rPr>
          <w:t>N 1028-п</w:t>
        </w:r>
      </w:hyperlink>
      <w:r>
        <w:t xml:space="preserve"> "Об утверждении государственной программы Ярославской области "Развитие промышленности в Ярославской области и повышение ее конкурентоспособности" на 2021 - 2027 годы";</w:t>
      </w:r>
    </w:p>
    <w:p w:rsidR="004A4C71" w:rsidRDefault="004A4C71">
      <w:pPr>
        <w:pStyle w:val="ConsPlusNormal"/>
        <w:spacing w:before="220"/>
        <w:ind w:firstLine="540"/>
        <w:jc w:val="both"/>
      </w:pPr>
      <w:r>
        <w:t xml:space="preserve">- от 26.01.2021 </w:t>
      </w:r>
      <w:hyperlink r:id="rId17">
        <w:r>
          <w:rPr>
            <w:color w:val="0000FF"/>
          </w:rPr>
          <w:t>N 9-п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16.06.2021 </w:t>
      </w:r>
      <w:hyperlink r:id="rId18">
        <w:r>
          <w:rPr>
            <w:color w:val="0000FF"/>
          </w:rPr>
          <w:t>N 384-п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05.10.2021 </w:t>
      </w:r>
      <w:hyperlink r:id="rId19">
        <w:r>
          <w:rPr>
            <w:color w:val="0000FF"/>
          </w:rPr>
          <w:t>N 688-п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24.12.2021 </w:t>
      </w:r>
      <w:hyperlink r:id="rId20">
        <w:r>
          <w:rPr>
            <w:color w:val="0000FF"/>
          </w:rPr>
          <w:t>N 944-п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17.03.2022 </w:t>
      </w:r>
      <w:hyperlink r:id="rId21">
        <w:r>
          <w:rPr>
            <w:color w:val="0000FF"/>
          </w:rPr>
          <w:t>N 157-п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lastRenderedPageBreak/>
        <w:t xml:space="preserve">- от 15.04.2022 </w:t>
      </w:r>
      <w:hyperlink r:id="rId22">
        <w:r>
          <w:rPr>
            <w:color w:val="0000FF"/>
          </w:rPr>
          <w:t>N 282-п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12.05.2022 </w:t>
      </w:r>
      <w:hyperlink r:id="rId23">
        <w:r>
          <w:rPr>
            <w:color w:val="0000FF"/>
          </w:rPr>
          <w:t>N 360-п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10.06.2022 </w:t>
      </w:r>
      <w:hyperlink r:id="rId24">
        <w:r>
          <w:rPr>
            <w:color w:val="0000FF"/>
          </w:rPr>
          <w:t>N 449-п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21.07.2022 </w:t>
      </w:r>
      <w:hyperlink r:id="rId25">
        <w:r>
          <w:rPr>
            <w:color w:val="0000FF"/>
          </w:rPr>
          <w:t>N 598-п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27.12.2022 </w:t>
      </w:r>
      <w:hyperlink r:id="rId26">
        <w:r>
          <w:rPr>
            <w:color w:val="0000FF"/>
          </w:rPr>
          <w:t>N 1199-п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15.02.2023 </w:t>
      </w:r>
      <w:hyperlink r:id="rId27">
        <w:r>
          <w:rPr>
            <w:color w:val="0000FF"/>
          </w:rPr>
          <w:t>N 123-п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02.03.2023 </w:t>
      </w:r>
      <w:hyperlink r:id="rId28">
        <w:r>
          <w:rPr>
            <w:color w:val="0000FF"/>
          </w:rPr>
          <w:t>N 150-п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06.06.2023 </w:t>
      </w:r>
      <w:hyperlink r:id="rId29">
        <w:r>
          <w:rPr>
            <w:color w:val="0000FF"/>
          </w:rPr>
          <w:t>N 549-п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 от 26.06.2023 </w:t>
      </w:r>
      <w:hyperlink r:id="rId30">
        <w:r>
          <w:rPr>
            <w:color w:val="0000FF"/>
          </w:rPr>
          <w:t>N 598-п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04.12.2023 </w:t>
      </w:r>
      <w:hyperlink r:id="rId31">
        <w:r>
          <w:rPr>
            <w:color w:val="0000FF"/>
          </w:rPr>
          <w:t>N 1268-п</w:t>
        </w:r>
      </w:hyperlink>
      <w:r>
        <w:t xml:space="preserve"> "О внесении изменений в постановление Правительства области от 26.12.2019 N 945-п";</w:t>
      </w:r>
    </w:p>
    <w:p w:rsidR="004A4C71" w:rsidRDefault="004A4C71">
      <w:pPr>
        <w:pStyle w:val="ConsPlusNormal"/>
        <w:spacing w:before="220"/>
        <w:ind w:firstLine="540"/>
        <w:jc w:val="both"/>
      </w:pPr>
      <w:r>
        <w:t xml:space="preserve">- от 29.12.2023 </w:t>
      </w:r>
      <w:hyperlink r:id="rId32">
        <w:r>
          <w:rPr>
            <w:color w:val="0000FF"/>
          </w:rPr>
          <w:t>N 1456-п</w:t>
        </w:r>
      </w:hyperlink>
      <w:r>
        <w:t xml:space="preserve"> "О внесении изменений в постановление Правительства области от 28.12.2020 N 1028-п".</w:t>
      </w:r>
    </w:p>
    <w:p w:rsidR="004A4C71" w:rsidRDefault="004A4C71">
      <w:pPr>
        <w:pStyle w:val="ConsPlusNormal"/>
        <w:spacing w:before="220"/>
        <w:ind w:firstLine="540"/>
        <w:jc w:val="both"/>
      </w:pPr>
      <w:r>
        <w:t xml:space="preserve">2.2. </w:t>
      </w:r>
      <w:hyperlink r:id="rId33">
        <w:r>
          <w:rPr>
            <w:color w:val="0000FF"/>
          </w:rPr>
          <w:t>Пункт 1</w:t>
        </w:r>
      </w:hyperlink>
      <w:r>
        <w:t xml:space="preserve"> постановления Правительства Ярославской области от 08.07.2022 N 552-п "О внесении изменений в постановления Правительства области от 26.12.2019 N 945-п и от 01.07.2021 N 426-п".</w:t>
      </w:r>
    </w:p>
    <w:p w:rsidR="004A4C71" w:rsidRDefault="004A4C71">
      <w:pPr>
        <w:pStyle w:val="ConsPlusNormal"/>
        <w:jc w:val="both"/>
      </w:pPr>
      <w:r>
        <w:t xml:space="preserve">(в ред. </w:t>
      </w:r>
      <w:hyperlink r:id="rId34">
        <w:r>
          <w:rPr>
            <w:color w:val="0000FF"/>
          </w:rPr>
          <w:t>Постановления</w:t>
        </w:r>
      </w:hyperlink>
      <w:r>
        <w:t xml:space="preserve"> Правительства ЯО от 10.06.2024 N 639-п)</w:t>
      </w:r>
    </w:p>
    <w:p w:rsidR="004A4C71" w:rsidRDefault="004A4C71">
      <w:pPr>
        <w:pStyle w:val="ConsPlusNormal"/>
        <w:spacing w:before="220"/>
        <w:ind w:firstLine="540"/>
        <w:jc w:val="both"/>
      </w:pPr>
      <w:r>
        <w:t xml:space="preserve">2.3. </w:t>
      </w:r>
      <w:hyperlink r:id="rId35">
        <w:r>
          <w:rPr>
            <w:color w:val="0000FF"/>
          </w:rPr>
          <w:t>Пункт 1</w:t>
        </w:r>
      </w:hyperlink>
      <w:r>
        <w:t xml:space="preserve"> постановления Правительства Ярославской области от 15.12.2022 N 1118-п "О внесении изменений в постановление Правительства области от 28.12.2020 N 1028-п и от 01.07.2021 N 426-п".</w:t>
      </w:r>
    </w:p>
    <w:p w:rsidR="004A4C71" w:rsidRDefault="004A4C71">
      <w:pPr>
        <w:pStyle w:val="ConsPlusNormal"/>
        <w:jc w:val="both"/>
      </w:pPr>
      <w:r>
        <w:t xml:space="preserve">(в ред. </w:t>
      </w:r>
      <w:hyperlink r:id="rId36">
        <w:r>
          <w:rPr>
            <w:color w:val="0000FF"/>
          </w:rPr>
          <w:t>Постановления</w:t>
        </w:r>
      </w:hyperlink>
      <w:r>
        <w:t xml:space="preserve"> Правительства ЯО от 10.06.2024 N 639-п)</w:t>
      </w:r>
    </w:p>
    <w:p w:rsidR="004A4C71" w:rsidRDefault="004A4C71">
      <w:pPr>
        <w:pStyle w:val="ConsPlusNormal"/>
        <w:jc w:val="both"/>
      </w:pPr>
    </w:p>
    <w:p w:rsidR="004A4C71" w:rsidRDefault="004A4C71">
      <w:pPr>
        <w:pStyle w:val="ConsPlusNormal"/>
        <w:ind w:firstLine="540"/>
        <w:jc w:val="both"/>
      </w:pPr>
      <w:r>
        <w:t>3. Контроль за исполнением постановления возложить на первого заместителя Председателя Правительства Ярославской области Хохрякова Д.С.</w:t>
      </w:r>
    </w:p>
    <w:p w:rsidR="004A4C71" w:rsidRDefault="004A4C71">
      <w:pPr>
        <w:pStyle w:val="ConsPlusNormal"/>
        <w:jc w:val="both"/>
      </w:pPr>
      <w:r>
        <w:t xml:space="preserve">(п. 3 в ред. </w:t>
      </w:r>
      <w:hyperlink r:id="rId37">
        <w:r>
          <w:rPr>
            <w:color w:val="0000FF"/>
          </w:rPr>
          <w:t>Постановления</w:t>
        </w:r>
      </w:hyperlink>
      <w:r>
        <w:t xml:space="preserve"> Правительства ЯО от 25.12.2024 N 1440-п)</w:t>
      </w:r>
    </w:p>
    <w:p w:rsidR="004A4C71" w:rsidRDefault="004A4C71">
      <w:pPr>
        <w:pStyle w:val="ConsPlusNormal"/>
        <w:jc w:val="both"/>
      </w:pPr>
    </w:p>
    <w:p w:rsidR="004A4C71" w:rsidRDefault="004A4C71">
      <w:pPr>
        <w:pStyle w:val="ConsPlusNormal"/>
        <w:ind w:firstLine="540"/>
        <w:jc w:val="both"/>
      </w:pPr>
      <w:r>
        <w:t>4. Постановление вступает в силу с момента подписания.</w:t>
      </w:r>
    </w:p>
    <w:p w:rsidR="004A4C71" w:rsidRDefault="004A4C71">
      <w:pPr>
        <w:pStyle w:val="ConsPlusNormal"/>
        <w:jc w:val="both"/>
      </w:pPr>
    </w:p>
    <w:p w:rsidR="004A4C71" w:rsidRDefault="004A4C71">
      <w:pPr>
        <w:pStyle w:val="ConsPlusNormal"/>
        <w:jc w:val="right"/>
      </w:pPr>
      <w:r>
        <w:t>Губернатор области</w:t>
      </w:r>
    </w:p>
    <w:p w:rsidR="004A4C71" w:rsidRDefault="004A4C71">
      <w:pPr>
        <w:pStyle w:val="ConsPlusNormal"/>
        <w:jc w:val="right"/>
      </w:pPr>
      <w:r>
        <w:t>М.Я.ЕВРАЕВ</w:t>
      </w:r>
    </w:p>
    <w:p w:rsidR="004A4C71" w:rsidRDefault="004A4C71">
      <w:pPr>
        <w:pStyle w:val="ConsPlusNormal"/>
        <w:jc w:val="both"/>
      </w:pPr>
    </w:p>
    <w:p w:rsidR="004A4C71" w:rsidRDefault="004A4C71">
      <w:pPr>
        <w:pStyle w:val="ConsPlusNormal"/>
        <w:jc w:val="both"/>
      </w:pPr>
    </w:p>
    <w:p w:rsidR="004A4C71" w:rsidRDefault="004A4C71">
      <w:pPr>
        <w:pStyle w:val="ConsPlusNormal"/>
        <w:jc w:val="both"/>
      </w:pPr>
    </w:p>
    <w:p w:rsidR="004A4C71" w:rsidRDefault="004A4C71">
      <w:pPr>
        <w:pStyle w:val="ConsPlusNormal"/>
        <w:jc w:val="both"/>
      </w:pPr>
    </w:p>
    <w:p w:rsidR="004A4C71" w:rsidRDefault="004A4C71">
      <w:pPr>
        <w:pStyle w:val="ConsPlusNormal"/>
        <w:jc w:val="both"/>
      </w:pPr>
    </w:p>
    <w:p w:rsidR="004A4C71" w:rsidRDefault="004A4C71">
      <w:pPr>
        <w:pStyle w:val="ConsPlusNormal"/>
        <w:jc w:val="right"/>
        <w:outlineLvl w:val="0"/>
      </w:pPr>
      <w:r>
        <w:lastRenderedPageBreak/>
        <w:t>Утверждена</w:t>
      </w:r>
    </w:p>
    <w:p w:rsidR="004A4C71" w:rsidRDefault="004A4C71">
      <w:pPr>
        <w:pStyle w:val="ConsPlusNormal"/>
        <w:jc w:val="right"/>
      </w:pPr>
      <w:r>
        <w:t>постановлением</w:t>
      </w:r>
    </w:p>
    <w:p w:rsidR="004A4C71" w:rsidRDefault="004A4C71">
      <w:pPr>
        <w:pStyle w:val="ConsPlusNormal"/>
        <w:jc w:val="right"/>
      </w:pPr>
      <w:r>
        <w:t>Правительства области</w:t>
      </w:r>
    </w:p>
    <w:p w:rsidR="004A4C71" w:rsidRDefault="004A4C71">
      <w:pPr>
        <w:pStyle w:val="ConsPlusNormal"/>
        <w:jc w:val="right"/>
      </w:pPr>
      <w:r>
        <w:t>от 27.03.2024 N 375-п</w:t>
      </w:r>
    </w:p>
    <w:p w:rsidR="004A4C71" w:rsidRDefault="004A4C71">
      <w:pPr>
        <w:pStyle w:val="ConsPlusNormal"/>
        <w:jc w:val="both"/>
      </w:pPr>
    </w:p>
    <w:p w:rsidR="004A4C71" w:rsidRDefault="004A4C71">
      <w:pPr>
        <w:pStyle w:val="ConsPlusTitle"/>
        <w:jc w:val="center"/>
      </w:pPr>
      <w:bookmarkStart w:id="1" w:name="P65"/>
      <w:bookmarkEnd w:id="1"/>
      <w:r>
        <w:t>ГОСУДАРСТВЕННАЯ ПРОГРАММА</w:t>
      </w:r>
    </w:p>
    <w:p w:rsidR="004A4C71" w:rsidRDefault="004A4C71">
      <w:pPr>
        <w:pStyle w:val="ConsPlusTitle"/>
        <w:jc w:val="center"/>
      </w:pPr>
      <w:r>
        <w:t>ЯРОСЛАВСКОЙ ОБЛАСТИ "РАЗВИТИЕ ПРОМЫШЛЕННОСТИ В ЯРОСЛАВСКОЙ</w:t>
      </w:r>
    </w:p>
    <w:p w:rsidR="004A4C71" w:rsidRDefault="004A4C71">
      <w:pPr>
        <w:pStyle w:val="ConsPlusTitle"/>
        <w:jc w:val="center"/>
      </w:pPr>
      <w:r>
        <w:t>ОБЛАСТИ И ПОВЫШЕНИЕ ЕЕ КОНКУРЕНТОСПОСОБНОСТИ"</w:t>
      </w:r>
    </w:p>
    <w:p w:rsidR="004A4C71" w:rsidRDefault="004A4C71">
      <w:pPr>
        <w:pStyle w:val="ConsPlusTitle"/>
        <w:jc w:val="center"/>
      </w:pPr>
      <w:r>
        <w:t>НА 2024 - 2030 ГОДЫ</w:t>
      </w:r>
    </w:p>
    <w:p w:rsidR="004A4C71" w:rsidRDefault="004A4C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4C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4C71" w:rsidRDefault="004A4C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4C71" w:rsidRDefault="004A4C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4C71" w:rsidRDefault="004A4C71">
            <w:pPr>
              <w:pStyle w:val="ConsPlusNormal"/>
              <w:jc w:val="center"/>
            </w:pPr>
            <w:r>
              <w:rPr>
                <w:color w:val="392C69"/>
              </w:rPr>
              <w:t>Список изменяющих документов</w:t>
            </w:r>
          </w:p>
          <w:p w:rsidR="004A4C71" w:rsidRDefault="004A4C71">
            <w:pPr>
              <w:pStyle w:val="ConsPlusNormal"/>
              <w:jc w:val="center"/>
            </w:pPr>
            <w:r>
              <w:rPr>
                <w:color w:val="392C69"/>
              </w:rPr>
              <w:t xml:space="preserve">(в ред. Постановлений Правительства ЯО от 10.06.2024 </w:t>
            </w:r>
            <w:hyperlink r:id="rId38">
              <w:r>
                <w:rPr>
                  <w:color w:val="0000FF"/>
                </w:rPr>
                <w:t>N 639-п</w:t>
              </w:r>
            </w:hyperlink>
            <w:r>
              <w:rPr>
                <w:color w:val="392C69"/>
              </w:rPr>
              <w:t>,</w:t>
            </w:r>
          </w:p>
          <w:p w:rsidR="004A4C71" w:rsidRDefault="004A4C71">
            <w:pPr>
              <w:pStyle w:val="ConsPlusNormal"/>
              <w:jc w:val="center"/>
            </w:pPr>
            <w:r>
              <w:rPr>
                <w:color w:val="392C69"/>
              </w:rPr>
              <w:t xml:space="preserve">от 18.07.2024 </w:t>
            </w:r>
            <w:hyperlink r:id="rId39">
              <w:r>
                <w:rPr>
                  <w:color w:val="0000FF"/>
                </w:rPr>
                <w:t>N 749-п</w:t>
              </w:r>
            </w:hyperlink>
            <w:r>
              <w:rPr>
                <w:color w:val="392C69"/>
              </w:rPr>
              <w:t xml:space="preserve">, от 25.12.2024 </w:t>
            </w:r>
            <w:hyperlink r:id="rId40">
              <w:r>
                <w:rPr>
                  <w:color w:val="0000FF"/>
                </w:rPr>
                <w:t>N 1440-п</w:t>
              </w:r>
            </w:hyperlink>
            <w:r>
              <w:rPr>
                <w:color w:val="392C69"/>
              </w:rPr>
              <w:t xml:space="preserve">, от 30.10.2025 </w:t>
            </w:r>
            <w:hyperlink r:id="rId41">
              <w:r>
                <w:rPr>
                  <w:color w:val="0000FF"/>
                </w:rPr>
                <w:t>N 1125-п</w:t>
              </w:r>
            </w:hyperlink>
            <w:r>
              <w:rPr>
                <w:color w:val="392C69"/>
              </w:rPr>
              <w:t>,</w:t>
            </w:r>
          </w:p>
          <w:p w:rsidR="004A4C71" w:rsidRDefault="004A4C71">
            <w:pPr>
              <w:pStyle w:val="ConsPlusNormal"/>
              <w:jc w:val="center"/>
            </w:pPr>
            <w:r>
              <w:rPr>
                <w:color w:val="392C69"/>
              </w:rPr>
              <w:t xml:space="preserve">от 16.12.2025 </w:t>
            </w:r>
            <w:hyperlink r:id="rId42">
              <w:r>
                <w:rPr>
                  <w:color w:val="0000FF"/>
                </w:rPr>
                <w:t>N 1308-п</w:t>
              </w:r>
            </w:hyperlink>
            <w:r>
              <w:rPr>
                <w:color w:val="392C69"/>
              </w:rPr>
              <w:t xml:space="preserve">, от 29.01.2026 </w:t>
            </w:r>
            <w:hyperlink r:id="rId43">
              <w:r>
                <w:rPr>
                  <w:color w:val="0000FF"/>
                </w:rPr>
                <w:t>N 113-п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4C71" w:rsidRDefault="004A4C71">
            <w:pPr>
              <w:pStyle w:val="ConsPlusNormal"/>
            </w:pPr>
          </w:p>
        </w:tc>
      </w:tr>
    </w:tbl>
    <w:p w:rsidR="004A4C71" w:rsidRDefault="004A4C71">
      <w:pPr>
        <w:pStyle w:val="ConsPlusNormal"/>
        <w:jc w:val="both"/>
      </w:pPr>
    </w:p>
    <w:p w:rsidR="004A4C71" w:rsidRDefault="004A4C71">
      <w:pPr>
        <w:pStyle w:val="ConsPlusTitle"/>
        <w:jc w:val="center"/>
        <w:outlineLvl w:val="1"/>
      </w:pPr>
      <w:r>
        <w:t>I. Стратегические приоритеты государственной программы</w:t>
      </w:r>
    </w:p>
    <w:p w:rsidR="004A4C71" w:rsidRDefault="004A4C71">
      <w:pPr>
        <w:pStyle w:val="ConsPlusTitle"/>
        <w:jc w:val="center"/>
      </w:pPr>
      <w:r>
        <w:t>Ярославской области "Развитие промышленности в Ярославской</w:t>
      </w:r>
    </w:p>
    <w:p w:rsidR="004A4C71" w:rsidRDefault="004A4C71">
      <w:pPr>
        <w:pStyle w:val="ConsPlusTitle"/>
        <w:jc w:val="center"/>
      </w:pPr>
      <w:r>
        <w:t>области и повышение ее конкурентоспособности"</w:t>
      </w:r>
    </w:p>
    <w:p w:rsidR="004A4C71" w:rsidRDefault="004A4C71">
      <w:pPr>
        <w:pStyle w:val="ConsPlusTitle"/>
        <w:jc w:val="center"/>
      </w:pPr>
      <w:r>
        <w:t>на 2024 - 2030 годы</w:t>
      </w:r>
    </w:p>
    <w:p w:rsidR="004A4C71" w:rsidRDefault="004A4C71">
      <w:pPr>
        <w:pStyle w:val="ConsPlusNormal"/>
        <w:jc w:val="both"/>
      </w:pPr>
    </w:p>
    <w:p w:rsidR="004A4C71" w:rsidRDefault="004A4C71">
      <w:pPr>
        <w:pStyle w:val="ConsPlusTitle"/>
        <w:jc w:val="center"/>
        <w:outlineLvl w:val="2"/>
      </w:pPr>
      <w:r>
        <w:t>1. Общая характеристика сферы реализации государственной</w:t>
      </w:r>
    </w:p>
    <w:p w:rsidR="004A4C71" w:rsidRDefault="004A4C71">
      <w:pPr>
        <w:pStyle w:val="ConsPlusTitle"/>
        <w:jc w:val="center"/>
      </w:pPr>
      <w:r>
        <w:t>программы Ярославской области "Развитие промышленности</w:t>
      </w:r>
    </w:p>
    <w:p w:rsidR="004A4C71" w:rsidRDefault="004A4C71">
      <w:pPr>
        <w:pStyle w:val="ConsPlusTitle"/>
        <w:jc w:val="center"/>
      </w:pPr>
      <w:r>
        <w:t>в Ярославской области и повышение ее конкурентоспособности"</w:t>
      </w:r>
    </w:p>
    <w:p w:rsidR="004A4C71" w:rsidRDefault="004A4C71">
      <w:pPr>
        <w:pStyle w:val="ConsPlusTitle"/>
        <w:jc w:val="center"/>
      </w:pPr>
      <w:r>
        <w:t>на 2024 - 2030 годы</w:t>
      </w:r>
    </w:p>
    <w:p w:rsidR="004A4C71" w:rsidRDefault="004A4C71">
      <w:pPr>
        <w:pStyle w:val="ConsPlusNormal"/>
        <w:jc w:val="both"/>
      </w:pPr>
    </w:p>
    <w:p w:rsidR="004A4C71" w:rsidRDefault="004A4C71">
      <w:pPr>
        <w:pStyle w:val="ConsPlusNormal"/>
        <w:ind w:firstLine="540"/>
        <w:jc w:val="both"/>
      </w:pPr>
      <w:r>
        <w:t>1.1. Ярославская область относится к регионам индустриального типа. Промышленное производство находится на первом месте в структуре добавленной стоимости. Промышленный сектор, являясь базовой составляющей экономики Ярославской области, обеспечивает более 30 процентов валового регионального продукта (далее - ВРП) и около 50 процентов налоговых поступлений в консолидированный бюджет Ярославской области.</w:t>
      </w:r>
    </w:p>
    <w:p w:rsidR="004A4C71" w:rsidRDefault="004A4C71">
      <w:pPr>
        <w:pStyle w:val="ConsPlusNormal"/>
        <w:jc w:val="both"/>
      </w:pPr>
      <w:r>
        <w:t xml:space="preserve">(в ред. </w:t>
      </w:r>
      <w:hyperlink r:id="rId44">
        <w:r>
          <w:rPr>
            <w:color w:val="0000FF"/>
          </w:rPr>
          <w:t>Постановления</w:t>
        </w:r>
      </w:hyperlink>
      <w:r>
        <w:t xml:space="preserve"> Правительства ЯО от 10.06.2024 N 639-п)</w:t>
      </w:r>
    </w:p>
    <w:p w:rsidR="004A4C71" w:rsidRDefault="004A4C71">
      <w:pPr>
        <w:pStyle w:val="ConsPlusNormal"/>
        <w:spacing w:before="220"/>
        <w:ind w:firstLine="540"/>
        <w:jc w:val="both"/>
      </w:pPr>
      <w:r>
        <w:t>Удельный вес численности работников, занятых в промышленном производстве (по итогам 2022 года), составляет 24,9 процента (150,2 тыс. человек) от общей численности работников, занятых в экономике региона.</w:t>
      </w:r>
    </w:p>
    <w:p w:rsidR="004A4C71" w:rsidRDefault="004A4C71">
      <w:pPr>
        <w:pStyle w:val="ConsPlusNormal"/>
        <w:spacing w:before="220"/>
        <w:ind w:firstLine="540"/>
        <w:jc w:val="both"/>
      </w:pPr>
      <w:r>
        <w:t>Промышленность Ярославской области представляет собой крупный многоотраслевой комплекс, насчитывающий на 01 января 2023 года 3202 предприятия и организации промышленных видов деятельности. Распределение крупных и средних предприятий по отраслям промышленности приведено в таблице 1.</w:t>
      </w:r>
    </w:p>
    <w:p w:rsidR="004A4C71" w:rsidRDefault="004A4C71">
      <w:pPr>
        <w:pStyle w:val="ConsPlusNormal"/>
        <w:jc w:val="both"/>
      </w:pPr>
    </w:p>
    <w:p w:rsidR="004A4C71" w:rsidRDefault="004A4C71">
      <w:pPr>
        <w:pStyle w:val="ConsPlusNormal"/>
        <w:jc w:val="right"/>
      </w:pPr>
      <w:r>
        <w:t>Таблица 1</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4A4C71">
        <w:tc>
          <w:tcPr>
            <w:tcW w:w="6236" w:type="dxa"/>
          </w:tcPr>
          <w:p w:rsidR="004A4C71" w:rsidRDefault="004A4C71">
            <w:pPr>
              <w:pStyle w:val="ConsPlusNormal"/>
              <w:jc w:val="center"/>
            </w:pPr>
            <w:r>
              <w:t>Вид экономической деятельности</w:t>
            </w:r>
          </w:p>
        </w:tc>
        <w:tc>
          <w:tcPr>
            <w:tcW w:w="2835" w:type="dxa"/>
          </w:tcPr>
          <w:p w:rsidR="004A4C71" w:rsidRDefault="004A4C71">
            <w:pPr>
              <w:pStyle w:val="ConsPlusNormal"/>
              <w:jc w:val="center"/>
            </w:pPr>
            <w:r>
              <w:t>Количество (единиц)</w:t>
            </w:r>
          </w:p>
        </w:tc>
      </w:tr>
      <w:tr w:rsidR="004A4C71">
        <w:tc>
          <w:tcPr>
            <w:tcW w:w="6236" w:type="dxa"/>
          </w:tcPr>
          <w:p w:rsidR="004A4C71" w:rsidRDefault="004A4C71">
            <w:pPr>
              <w:pStyle w:val="ConsPlusNormal"/>
            </w:pPr>
            <w:r>
              <w:t>Добыча полезных ископаемых</w:t>
            </w:r>
          </w:p>
        </w:tc>
        <w:tc>
          <w:tcPr>
            <w:tcW w:w="2835" w:type="dxa"/>
          </w:tcPr>
          <w:p w:rsidR="004A4C71" w:rsidRDefault="004A4C71">
            <w:pPr>
              <w:pStyle w:val="ConsPlusNormal"/>
              <w:jc w:val="center"/>
            </w:pPr>
            <w:r>
              <w:t>11</w:t>
            </w:r>
          </w:p>
        </w:tc>
      </w:tr>
      <w:tr w:rsidR="004A4C71">
        <w:tc>
          <w:tcPr>
            <w:tcW w:w="6236" w:type="dxa"/>
          </w:tcPr>
          <w:p w:rsidR="004A4C71" w:rsidRDefault="004A4C71">
            <w:pPr>
              <w:pStyle w:val="ConsPlusNormal"/>
            </w:pPr>
            <w:r>
              <w:t>Обрабатывающие производства</w:t>
            </w:r>
          </w:p>
        </w:tc>
        <w:tc>
          <w:tcPr>
            <w:tcW w:w="2835" w:type="dxa"/>
          </w:tcPr>
          <w:p w:rsidR="004A4C71" w:rsidRDefault="004A4C71">
            <w:pPr>
              <w:pStyle w:val="ConsPlusNormal"/>
              <w:jc w:val="center"/>
            </w:pPr>
            <w:r>
              <w:t>201</w:t>
            </w:r>
          </w:p>
        </w:tc>
      </w:tr>
      <w:tr w:rsidR="004A4C71">
        <w:tc>
          <w:tcPr>
            <w:tcW w:w="6236" w:type="dxa"/>
          </w:tcPr>
          <w:p w:rsidR="004A4C71" w:rsidRDefault="004A4C71">
            <w:pPr>
              <w:pStyle w:val="ConsPlusNormal"/>
            </w:pPr>
            <w:r>
              <w:t>Обеспечение электрической энергией, газом и паром, кондиционирование воздуха</w:t>
            </w:r>
          </w:p>
        </w:tc>
        <w:tc>
          <w:tcPr>
            <w:tcW w:w="2835" w:type="dxa"/>
          </w:tcPr>
          <w:p w:rsidR="004A4C71" w:rsidRDefault="004A4C71">
            <w:pPr>
              <w:pStyle w:val="ConsPlusNormal"/>
              <w:jc w:val="center"/>
            </w:pPr>
            <w:r>
              <w:t>44</w:t>
            </w:r>
          </w:p>
        </w:tc>
      </w:tr>
      <w:tr w:rsidR="004A4C71">
        <w:tc>
          <w:tcPr>
            <w:tcW w:w="6236" w:type="dxa"/>
          </w:tcPr>
          <w:p w:rsidR="004A4C71" w:rsidRDefault="004A4C71">
            <w:pPr>
              <w:pStyle w:val="ConsPlusNormal"/>
            </w:pPr>
            <w:r>
              <w:t xml:space="preserve">Водоснабжение, водоотведение, организация сбора и </w:t>
            </w:r>
            <w:r>
              <w:lastRenderedPageBreak/>
              <w:t>утилизации отходов, деятельность по ликвидации загрязнений</w:t>
            </w:r>
          </w:p>
        </w:tc>
        <w:tc>
          <w:tcPr>
            <w:tcW w:w="2835" w:type="dxa"/>
          </w:tcPr>
          <w:p w:rsidR="004A4C71" w:rsidRDefault="004A4C71">
            <w:pPr>
              <w:pStyle w:val="ConsPlusNormal"/>
              <w:jc w:val="center"/>
            </w:pPr>
            <w:r>
              <w:lastRenderedPageBreak/>
              <w:t>22</w:t>
            </w:r>
          </w:p>
        </w:tc>
      </w:tr>
      <w:tr w:rsidR="004A4C71">
        <w:tc>
          <w:tcPr>
            <w:tcW w:w="6236" w:type="dxa"/>
          </w:tcPr>
          <w:p w:rsidR="004A4C71" w:rsidRDefault="004A4C71">
            <w:pPr>
              <w:pStyle w:val="ConsPlusNormal"/>
            </w:pPr>
            <w:r>
              <w:t>Итого</w:t>
            </w:r>
          </w:p>
        </w:tc>
        <w:tc>
          <w:tcPr>
            <w:tcW w:w="2835" w:type="dxa"/>
          </w:tcPr>
          <w:p w:rsidR="004A4C71" w:rsidRDefault="004A4C71">
            <w:pPr>
              <w:pStyle w:val="ConsPlusNormal"/>
              <w:jc w:val="center"/>
            </w:pPr>
            <w:r>
              <w:t>278</w:t>
            </w:r>
          </w:p>
        </w:tc>
      </w:tr>
    </w:tbl>
    <w:p w:rsidR="004A4C71" w:rsidRDefault="004A4C71">
      <w:pPr>
        <w:pStyle w:val="ConsPlusNormal"/>
        <w:jc w:val="both"/>
      </w:pPr>
    </w:p>
    <w:p w:rsidR="004A4C71" w:rsidRDefault="004A4C71">
      <w:pPr>
        <w:pStyle w:val="ConsPlusNormal"/>
        <w:ind w:firstLine="540"/>
        <w:jc w:val="both"/>
      </w:pPr>
      <w:r>
        <w:t>В условиях отсутствия значительных запасов природных ресурсов на территории Ярославской области промышленность региона представлена в основном обрабатывающими производствами, доля которых составляет около 90 процентов в общем объеме промышленной продукции, выпускаемой предприятиями региона.</w:t>
      </w:r>
    </w:p>
    <w:p w:rsidR="004A4C71" w:rsidRDefault="004A4C71">
      <w:pPr>
        <w:pStyle w:val="ConsPlusNormal"/>
        <w:spacing w:before="220"/>
        <w:ind w:firstLine="540"/>
        <w:jc w:val="both"/>
      </w:pPr>
      <w:r>
        <w:t>Структура промышленного комплекса Ярославской области по видам выпускаемой продукции является высокодифференцированной, в течение последних лет не претерпела существенных изменений.</w:t>
      </w:r>
    </w:p>
    <w:p w:rsidR="004A4C71" w:rsidRDefault="004A4C71">
      <w:pPr>
        <w:pStyle w:val="ConsPlusNormal"/>
        <w:spacing w:before="220"/>
        <w:ind w:firstLine="540"/>
        <w:jc w:val="both"/>
      </w:pPr>
      <w:r>
        <w:t>Динамика изменения структуры промышленного комплекса региона, по данным Территориального органа Федеральной службы государственной статистики по Ярославской области, приведена в таблице 2.</w:t>
      </w:r>
    </w:p>
    <w:p w:rsidR="004A4C71" w:rsidRDefault="004A4C71">
      <w:pPr>
        <w:pStyle w:val="ConsPlusNormal"/>
        <w:jc w:val="both"/>
      </w:pPr>
    </w:p>
    <w:p w:rsidR="004A4C71" w:rsidRDefault="004A4C71">
      <w:pPr>
        <w:pStyle w:val="ConsPlusNormal"/>
        <w:jc w:val="right"/>
      </w:pPr>
      <w:r>
        <w:t>Таблица 2</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49"/>
        <w:gridCol w:w="849"/>
        <w:gridCol w:w="849"/>
        <w:gridCol w:w="852"/>
      </w:tblGrid>
      <w:tr w:rsidR="004A4C71">
        <w:tc>
          <w:tcPr>
            <w:tcW w:w="5669" w:type="dxa"/>
            <w:vMerge w:val="restart"/>
          </w:tcPr>
          <w:p w:rsidR="004A4C71" w:rsidRDefault="004A4C71">
            <w:pPr>
              <w:pStyle w:val="ConsPlusNormal"/>
              <w:jc w:val="center"/>
            </w:pPr>
            <w:r>
              <w:t>Вид экономической деятельности</w:t>
            </w:r>
          </w:p>
        </w:tc>
        <w:tc>
          <w:tcPr>
            <w:tcW w:w="3399" w:type="dxa"/>
            <w:gridSpan w:val="4"/>
          </w:tcPr>
          <w:p w:rsidR="004A4C71" w:rsidRDefault="004A4C71">
            <w:pPr>
              <w:pStyle w:val="ConsPlusNormal"/>
              <w:jc w:val="center"/>
            </w:pPr>
            <w:r>
              <w:t>Годы</w:t>
            </w:r>
          </w:p>
        </w:tc>
      </w:tr>
      <w:tr w:rsidR="004A4C71">
        <w:tc>
          <w:tcPr>
            <w:tcW w:w="5669" w:type="dxa"/>
            <w:vMerge/>
          </w:tcPr>
          <w:p w:rsidR="004A4C71" w:rsidRDefault="004A4C71">
            <w:pPr>
              <w:pStyle w:val="ConsPlusNormal"/>
            </w:pPr>
          </w:p>
        </w:tc>
        <w:tc>
          <w:tcPr>
            <w:tcW w:w="849" w:type="dxa"/>
          </w:tcPr>
          <w:p w:rsidR="004A4C71" w:rsidRDefault="004A4C71">
            <w:pPr>
              <w:pStyle w:val="ConsPlusNormal"/>
              <w:jc w:val="center"/>
            </w:pPr>
            <w:r>
              <w:t>2019</w:t>
            </w:r>
          </w:p>
        </w:tc>
        <w:tc>
          <w:tcPr>
            <w:tcW w:w="849" w:type="dxa"/>
          </w:tcPr>
          <w:p w:rsidR="004A4C71" w:rsidRDefault="004A4C71">
            <w:pPr>
              <w:pStyle w:val="ConsPlusNormal"/>
              <w:jc w:val="center"/>
            </w:pPr>
            <w:r>
              <w:t>2020</w:t>
            </w:r>
          </w:p>
        </w:tc>
        <w:tc>
          <w:tcPr>
            <w:tcW w:w="849" w:type="dxa"/>
          </w:tcPr>
          <w:p w:rsidR="004A4C71" w:rsidRDefault="004A4C71">
            <w:pPr>
              <w:pStyle w:val="ConsPlusNormal"/>
              <w:jc w:val="center"/>
            </w:pPr>
            <w:r>
              <w:t>2021</w:t>
            </w:r>
          </w:p>
        </w:tc>
        <w:tc>
          <w:tcPr>
            <w:tcW w:w="852" w:type="dxa"/>
          </w:tcPr>
          <w:p w:rsidR="004A4C71" w:rsidRDefault="004A4C71">
            <w:pPr>
              <w:pStyle w:val="ConsPlusNormal"/>
              <w:jc w:val="center"/>
            </w:pPr>
            <w:r>
              <w:t>2022</w:t>
            </w:r>
          </w:p>
        </w:tc>
      </w:tr>
      <w:tr w:rsidR="004A4C71">
        <w:tc>
          <w:tcPr>
            <w:tcW w:w="5669" w:type="dxa"/>
          </w:tcPr>
          <w:p w:rsidR="004A4C71" w:rsidRDefault="004A4C71">
            <w:pPr>
              <w:pStyle w:val="ConsPlusNormal"/>
              <w:jc w:val="center"/>
            </w:pPr>
            <w:r>
              <w:t>1</w:t>
            </w:r>
          </w:p>
        </w:tc>
        <w:tc>
          <w:tcPr>
            <w:tcW w:w="849" w:type="dxa"/>
          </w:tcPr>
          <w:p w:rsidR="004A4C71" w:rsidRDefault="004A4C71">
            <w:pPr>
              <w:pStyle w:val="ConsPlusNormal"/>
              <w:jc w:val="center"/>
            </w:pPr>
            <w:r>
              <w:t>2</w:t>
            </w:r>
          </w:p>
        </w:tc>
        <w:tc>
          <w:tcPr>
            <w:tcW w:w="849" w:type="dxa"/>
          </w:tcPr>
          <w:p w:rsidR="004A4C71" w:rsidRDefault="004A4C71">
            <w:pPr>
              <w:pStyle w:val="ConsPlusNormal"/>
              <w:jc w:val="center"/>
            </w:pPr>
            <w:r>
              <w:t>3</w:t>
            </w:r>
          </w:p>
        </w:tc>
        <w:tc>
          <w:tcPr>
            <w:tcW w:w="849" w:type="dxa"/>
          </w:tcPr>
          <w:p w:rsidR="004A4C71" w:rsidRDefault="004A4C71">
            <w:pPr>
              <w:pStyle w:val="ConsPlusNormal"/>
              <w:jc w:val="center"/>
            </w:pPr>
            <w:r>
              <w:t>4</w:t>
            </w:r>
          </w:p>
        </w:tc>
        <w:tc>
          <w:tcPr>
            <w:tcW w:w="852" w:type="dxa"/>
          </w:tcPr>
          <w:p w:rsidR="004A4C71" w:rsidRDefault="004A4C71">
            <w:pPr>
              <w:pStyle w:val="ConsPlusNormal"/>
              <w:jc w:val="center"/>
            </w:pPr>
            <w:r>
              <w:t>5</w:t>
            </w:r>
          </w:p>
        </w:tc>
      </w:tr>
      <w:tr w:rsidR="004A4C71">
        <w:tc>
          <w:tcPr>
            <w:tcW w:w="5669" w:type="dxa"/>
          </w:tcPr>
          <w:p w:rsidR="004A4C71" w:rsidRDefault="004A4C71">
            <w:pPr>
              <w:pStyle w:val="ConsPlusNormal"/>
            </w:pPr>
            <w:r>
              <w:t>Обрабатывающие производства - всего</w:t>
            </w:r>
          </w:p>
          <w:p w:rsidR="004A4C71" w:rsidRDefault="004A4C71">
            <w:pPr>
              <w:pStyle w:val="ConsPlusNormal"/>
            </w:pPr>
            <w:r>
              <w:t>в том числе (процентов):</w:t>
            </w:r>
          </w:p>
        </w:tc>
        <w:tc>
          <w:tcPr>
            <w:tcW w:w="849" w:type="dxa"/>
          </w:tcPr>
          <w:p w:rsidR="004A4C71" w:rsidRDefault="004A4C71">
            <w:pPr>
              <w:pStyle w:val="ConsPlusNormal"/>
              <w:jc w:val="center"/>
            </w:pPr>
            <w:r>
              <w:t>100</w:t>
            </w:r>
          </w:p>
        </w:tc>
        <w:tc>
          <w:tcPr>
            <w:tcW w:w="849" w:type="dxa"/>
          </w:tcPr>
          <w:p w:rsidR="004A4C71" w:rsidRDefault="004A4C71">
            <w:pPr>
              <w:pStyle w:val="ConsPlusNormal"/>
              <w:jc w:val="center"/>
            </w:pPr>
            <w:r>
              <w:t>100</w:t>
            </w:r>
          </w:p>
        </w:tc>
        <w:tc>
          <w:tcPr>
            <w:tcW w:w="849" w:type="dxa"/>
          </w:tcPr>
          <w:p w:rsidR="004A4C71" w:rsidRDefault="004A4C71">
            <w:pPr>
              <w:pStyle w:val="ConsPlusNormal"/>
              <w:jc w:val="center"/>
            </w:pPr>
            <w:r>
              <w:t>100</w:t>
            </w:r>
          </w:p>
        </w:tc>
        <w:tc>
          <w:tcPr>
            <w:tcW w:w="852" w:type="dxa"/>
          </w:tcPr>
          <w:p w:rsidR="004A4C71" w:rsidRDefault="004A4C71">
            <w:pPr>
              <w:pStyle w:val="ConsPlusNormal"/>
              <w:jc w:val="center"/>
            </w:pPr>
            <w:r>
              <w:t>100</w:t>
            </w:r>
          </w:p>
        </w:tc>
      </w:tr>
      <w:tr w:rsidR="004A4C71">
        <w:tc>
          <w:tcPr>
            <w:tcW w:w="5669" w:type="dxa"/>
          </w:tcPr>
          <w:p w:rsidR="004A4C71" w:rsidRDefault="004A4C71">
            <w:pPr>
              <w:pStyle w:val="ConsPlusNormal"/>
            </w:pPr>
            <w:r>
              <w:t>- производство пищевых продуктов</w:t>
            </w:r>
          </w:p>
        </w:tc>
        <w:tc>
          <w:tcPr>
            <w:tcW w:w="849" w:type="dxa"/>
          </w:tcPr>
          <w:p w:rsidR="004A4C71" w:rsidRDefault="004A4C71">
            <w:pPr>
              <w:pStyle w:val="ConsPlusNormal"/>
              <w:jc w:val="center"/>
            </w:pPr>
            <w:r>
              <w:t>6,7</w:t>
            </w:r>
          </w:p>
        </w:tc>
        <w:tc>
          <w:tcPr>
            <w:tcW w:w="849" w:type="dxa"/>
          </w:tcPr>
          <w:p w:rsidR="004A4C71" w:rsidRDefault="004A4C71">
            <w:pPr>
              <w:pStyle w:val="ConsPlusNormal"/>
              <w:jc w:val="center"/>
            </w:pPr>
            <w:r>
              <w:t>7,1</w:t>
            </w:r>
          </w:p>
        </w:tc>
        <w:tc>
          <w:tcPr>
            <w:tcW w:w="849" w:type="dxa"/>
          </w:tcPr>
          <w:p w:rsidR="004A4C71" w:rsidRDefault="004A4C71">
            <w:pPr>
              <w:pStyle w:val="ConsPlusNormal"/>
              <w:jc w:val="center"/>
            </w:pPr>
            <w:r>
              <w:t>7,1</w:t>
            </w:r>
          </w:p>
        </w:tc>
        <w:tc>
          <w:tcPr>
            <w:tcW w:w="852" w:type="dxa"/>
          </w:tcPr>
          <w:p w:rsidR="004A4C71" w:rsidRDefault="004A4C71">
            <w:pPr>
              <w:pStyle w:val="ConsPlusNormal"/>
              <w:jc w:val="center"/>
            </w:pPr>
            <w:r>
              <w:t>8,4</w:t>
            </w:r>
          </w:p>
        </w:tc>
      </w:tr>
      <w:tr w:rsidR="004A4C71">
        <w:tc>
          <w:tcPr>
            <w:tcW w:w="5669" w:type="dxa"/>
          </w:tcPr>
          <w:p w:rsidR="004A4C71" w:rsidRDefault="004A4C71">
            <w:pPr>
              <w:pStyle w:val="ConsPlusNormal"/>
            </w:pPr>
            <w:r>
              <w:t>- производство напитков</w:t>
            </w:r>
          </w:p>
        </w:tc>
        <w:tc>
          <w:tcPr>
            <w:tcW w:w="849" w:type="dxa"/>
          </w:tcPr>
          <w:p w:rsidR="004A4C71" w:rsidRDefault="004A4C71">
            <w:pPr>
              <w:pStyle w:val="ConsPlusNormal"/>
              <w:jc w:val="center"/>
            </w:pPr>
            <w:r>
              <w:t>4,3</w:t>
            </w:r>
          </w:p>
        </w:tc>
        <w:tc>
          <w:tcPr>
            <w:tcW w:w="849" w:type="dxa"/>
          </w:tcPr>
          <w:p w:rsidR="004A4C71" w:rsidRDefault="004A4C71">
            <w:pPr>
              <w:pStyle w:val="ConsPlusNormal"/>
              <w:jc w:val="center"/>
            </w:pPr>
            <w:r>
              <w:t>3,2</w:t>
            </w:r>
          </w:p>
        </w:tc>
        <w:tc>
          <w:tcPr>
            <w:tcW w:w="849" w:type="dxa"/>
          </w:tcPr>
          <w:p w:rsidR="004A4C71" w:rsidRDefault="004A4C71">
            <w:pPr>
              <w:pStyle w:val="ConsPlusNormal"/>
              <w:jc w:val="center"/>
            </w:pPr>
            <w:r>
              <w:t>3,3</w:t>
            </w:r>
          </w:p>
        </w:tc>
        <w:tc>
          <w:tcPr>
            <w:tcW w:w="852" w:type="dxa"/>
          </w:tcPr>
          <w:p w:rsidR="004A4C71" w:rsidRDefault="004A4C71">
            <w:pPr>
              <w:pStyle w:val="ConsPlusNormal"/>
              <w:jc w:val="center"/>
            </w:pPr>
            <w:r>
              <w:t>4,2</w:t>
            </w:r>
          </w:p>
        </w:tc>
      </w:tr>
      <w:tr w:rsidR="004A4C71">
        <w:tc>
          <w:tcPr>
            <w:tcW w:w="5669" w:type="dxa"/>
          </w:tcPr>
          <w:p w:rsidR="004A4C71" w:rsidRDefault="004A4C71">
            <w:pPr>
              <w:pStyle w:val="ConsPlusNormal"/>
            </w:pPr>
            <w:r>
              <w:t>- производство табачных изделий</w:t>
            </w:r>
          </w:p>
        </w:tc>
        <w:tc>
          <w:tcPr>
            <w:tcW w:w="849" w:type="dxa"/>
          </w:tcPr>
          <w:p w:rsidR="004A4C71" w:rsidRDefault="004A4C71">
            <w:pPr>
              <w:pStyle w:val="ConsPlusNormal"/>
              <w:jc w:val="center"/>
            </w:pPr>
            <w:r>
              <w:t>0,1</w:t>
            </w:r>
          </w:p>
        </w:tc>
        <w:tc>
          <w:tcPr>
            <w:tcW w:w="849" w:type="dxa"/>
          </w:tcPr>
          <w:p w:rsidR="004A4C71" w:rsidRDefault="004A4C71">
            <w:pPr>
              <w:pStyle w:val="ConsPlusNormal"/>
              <w:jc w:val="center"/>
            </w:pPr>
            <w:r>
              <w:t>0,2</w:t>
            </w:r>
          </w:p>
        </w:tc>
        <w:tc>
          <w:tcPr>
            <w:tcW w:w="849" w:type="dxa"/>
          </w:tcPr>
          <w:p w:rsidR="004A4C71" w:rsidRDefault="004A4C71">
            <w:pPr>
              <w:pStyle w:val="ConsPlusNormal"/>
              <w:jc w:val="center"/>
            </w:pPr>
            <w:r>
              <w:t>0,3</w:t>
            </w:r>
          </w:p>
        </w:tc>
        <w:tc>
          <w:tcPr>
            <w:tcW w:w="852" w:type="dxa"/>
          </w:tcPr>
          <w:p w:rsidR="004A4C71" w:rsidRDefault="004A4C71">
            <w:pPr>
              <w:pStyle w:val="ConsPlusNormal"/>
              <w:jc w:val="center"/>
            </w:pPr>
            <w:r>
              <w:t>0,4</w:t>
            </w:r>
          </w:p>
        </w:tc>
      </w:tr>
      <w:tr w:rsidR="004A4C71">
        <w:tc>
          <w:tcPr>
            <w:tcW w:w="5669" w:type="dxa"/>
          </w:tcPr>
          <w:p w:rsidR="004A4C71" w:rsidRDefault="004A4C71">
            <w:pPr>
              <w:pStyle w:val="ConsPlusNormal"/>
            </w:pPr>
            <w:r>
              <w:t>- производство текстильных изделий</w:t>
            </w:r>
          </w:p>
        </w:tc>
        <w:tc>
          <w:tcPr>
            <w:tcW w:w="849" w:type="dxa"/>
          </w:tcPr>
          <w:p w:rsidR="004A4C71" w:rsidRDefault="004A4C71">
            <w:pPr>
              <w:pStyle w:val="ConsPlusNormal"/>
              <w:jc w:val="center"/>
            </w:pPr>
            <w:r>
              <w:t>0,5</w:t>
            </w:r>
          </w:p>
        </w:tc>
        <w:tc>
          <w:tcPr>
            <w:tcW w:w="849" w:type="dxa"/>
          </w:tcPr>
          <w:p w:rsidR="004A4C71" w:rsidRDefault="004A4C71">
            <w:pPr>
              <w:pStyle w:val="ConsPlusNormal"/>
              <w:jc w:val="center"/>
            </w:pPr>
            <w:r>
              <w:t>1,0</w:t>
            </w:r>
          </w:p>
        </w:tc>
        <w:tc>
          <w:tcPr>
            <w:tcW w:w="849" w:type="dxa"/>
          </w:tcPr>
          <w:p w:rsidR="004A4C71" w:rsidRDefault="004A4C71">
            <w:pPr>
              <w:pStyle w:val="ConsPlusNormal"/>
              <w:jc w:val="center"/>
            </w:pPr>
            <w:r>
              <w:t>1,1</w:t>
            </w:r>
          </w:p>
        </w:tc>
        <w:tc>
          <w:tcPr>
            <w:tcW w:w="852" w:type="dxa"/>
          </w:tcPr>
          <w:p w:rsidR="004A4C71" w:rsidRDefault="004A4C71">
            <w:pPr>
              <w:pStyle w:val="ConsPlusNormal"/>
              <w:jc w:val="center"/>
            </w:pPr>
            <w:r>
              <w:t>1,4</w:t>
            </w:r>
          </w:p>
        </w:tc>
      </w:tr>
      <w:tr w:rsidR="004A4C71">
        <w:tc>
          <w:tcPr>
            <w:tcW w:w="5669" w:type="dxa"/>
          </w:tcPr>
          <w:p w:rsidR="004A4C71" w:rsidRDefault="004A4C71">
            <w:pPr>
              <w:pStyle w:val="ConsPlusNormal"/>
            </w:pPr>
            <w:r>
              <w:t>- производство одежды</w:t>
            </w:r>
          </w:p>
        </w:tc>
        <w:tc>
          <w:tcPr>
            <w:tcW w:w="849" w:type="dxa"/>
          </w:tcPr>
          <w:p w:rsidR="004A4C71" w:rsidRDefault="004A4C71">
            <w:pPr>
              <w:pStyle w:val="ConsPlusNormal"/>
              <w:jc w:val="center"/>
            </w:pPr>
            <w:r>
              <w:t>0,3</w:t>
            </w:r>
          </w:p>
        </w:tc>
        <w:tc>
          <w:tcPr>
            <w:tcW w:w="849" w:type="dxa"/>
          </w:tcPr>
          <w:p w:rsidR="004A4C71" w:rsidRDefault="004A4C71">
            <w:pPr>
              <w:pStyle w:val="ConsPlusNormal"/>
              <w:jc w:val="center"/>
            </w:pPr>
            <w:r>
              <w:t>0,9</w:t>
            </w:r>
          </w:p>
        </w:tc>
        <w:tc>
          <w:tcPr>
            <w:tcW w:w="849" w:type="dxa"/>
          </w:tcPr>
          <w:p w:rsidR="004A4C71" w:rsidRDefault="004A4C71">
            <w:pPr>
              <w:pStyle w:val="ConsPlusNormal"/>
              <w:jc w:val="center"/>
            </w:pPr>
            <w:r>
              <w:t>0,7</w:t>
            </w:r>
          </w:p>
        </w:tc>
        <w:tc>
          <w:tcPr>
            <w:tcW w:w="852" w:type="dxa"/>
          </w:tcPr>
          <w:p w:rsidR="004A4C71" w:rsidRDefault="004A4C71">
            <w:pPr>
              <w:pStyle w:val="ConsPlusNormal"/>
              <w:jc w:val="center"/>
            </w:pPr>
            <w:r>
              <w:t>0,6</w:t>
            </w:r>
          </w:p>
        </w:tc>
      </w:tr>
      <w:tr w:rsidR="004A4C71">
        <w:tc>
          <w:tcPr>
            <w:tcW w:w="5669" w:type="dxa"/>
          </w:tcPr>
          <w:p w:rsidR="004A4C71" w:rsidRDefault="004A4C71">
            <w:pPr>
              <w:pStyle w:val="ConsPlusNormal"/>
            </w:pPr>
            <w:r>
              <w:t>- производство кожи и изделий из кожи</w:t>
            </w:r>
          </w:p>
        </w:tc>
        <w:tc>
          <w:tcPr>
            <w:tcW w:w="849" w:type="dxa"/>
          </w:tcPr>
          <w:p w:rsidR="004A4C71" w:rsidRDefault="004A4C71">
            <w:pPr>
              <w:pStyle w:val="ConsPlusNormal"/>
              <w:jc w:val="center"/>
            </w:pPr>
            <w:r>
              <w:t>1,0</w:t>
            </w:r>
          </w:p>
        </w:tc>
        <w:tc>
          <w:tcPr>
            <w:tcW w:w="849" w:type="dxa"/>
          </w:tcPr>
          <w:p w:rsidR="004A4C71" w:rsidRDefault="004A4C71">
            <w:pPr>
              <w:pStyle w:val="ConsPlusNormal"/>
              <w:jc w:val="center"/>
            </w:pPr>
            <w:r>
              <w:t>0,6</w:t>
            </w:r>
          </w:p>
        </w:tc>
        <w:tc>
          <w:tcPr>
            <w:tcW w:w="849" w:type="dxa"/>
          </w:tcPr>
          <w:p w:rsidR="004A4C71" w:rsidRDefault="004A4C71">
            <w:pPr>
              <w:pStyle w:val="ConsPlusNormal"/>
              <w:jc w:val="center"/>
            </w:pPr>
            <w:r>
              <w:t>0,5</w:t>
            </w:r>
          </w:p>
        </w:tc>
        <w:tc>
          <w:tcPr>
            <w:tcW w:w="852" w:type="dxa"/>
          </w:tcPr>
          <w:p w:rsidR="004A4C71" w:rsidRDefault="004A4C71">
            <w:pPr>
              <w:pStyle w:val="ConsPlusNormal"/>
              <w:jc w:val="center"/>
            </w:pPr>
            <w:r>
              <w:t>0,6</w:t>
            </w:r>
          </w:p>
        </w:tc>
      </w:tr>
      <w:tr w:rsidR="004A4C71">
        <w:tc>
          <w:tcPr>
            <w:tcW w:w="5669" w:type="dxa"/>
          </w:tcPr>
          <w:p w:rsidR="004A4C71" w:rsidRDefault="004A4C71">
            <w:pPr>
              <w:pStyle w:val="ConsPlusNormal"/>
            </w:pPr>
            <w:r>
              <w:t>- обработка древесины и производство изделий из дерева и пробки, кроме мебели, производство изделий из соломки и материалов для плетения</w:t>
            </w:r>
          </w:p>
        </w:tc>
        <w:tc>
          <w:tcPr>
            <w:tcW w:w="849" w:type="dxa"/>
          </w:tcPr>
          <w:p w:rsidR="004A4C71" w:rsidRDefault="004A4C71">
            <w:pPr>
              <w:pStyle w:val="ConsPlusNormal"/>
              <w:jc w:val="center"/>
            </w:pPr>
            <w:r>
              <w:t>0,6</w:t>
            </w:r>
          </w:p>
        </w:tc>
        <w:tc>
          <w:tcPr>
            <w:tcW w:w="849" w:type="dxa"/>
          </w:tcPr>
          <w:p w:rsidR="004A4C71" w:rsidRDefault="004A4C71">
            <w:pPr>
              <w:pStyle w:val="ConsPlusNormal"/>
              <w:jc w:val="center"/>
            </w:pPr>
            <w:r>
              <w:t>0,7</w:t>
            </w:r>
          </w:p>
        </w:tc>
        <w:tc>
          <w:tcPr>
            <w:tcW w:w="849" w:type="dxa"/>
          </w:tcPr>
          <w:p w:rsidR="004A4C71" w:rsidRDefault="004A4C71">
            <w:pPr>
              <w:pStyle w:val="ConsPlusNormal"/>
              <w:jc w:val="center"/>
            </w:pPr>
            <w:r>
              <w:t>0,6</w:t>
            </w:r>
          </w:p>
        </w:tc>
        <w:tc>
          <w:tcPr>
            <w:tcW w:w="852" w:type="dxa"/>
          </w:tcPr>
          <w:p w:rsidR="004A4C71" w:rsidRDefault="004A4C71">
            <w:pPr>
              <w:pStyle w:val="ConsPlusNormal"/>
              <w:jc w:val="center"/>
            </w:pPr>
            <w:r>
              <w:t>0,8</w:t>
            </w:r>
          </w:p>
        </w:tc>
      </w:tr>
      <w:tr w:rsidR="004A4C71">
        <w:tc>
          <w:tcPr>
            <w:tcW w:w="5669" w:type="dxa"/>
          </w:tcPr>
          <w:p w:rsidR="004A4C71" w:rsidRDefault="004A4C71">
            <w:pPr>
              <w:pStyle w:val="ConsPlusNormal"/>
            </w:pPr>
            <w:r>
              <w:t>- производство бумаги и бумажных изделий</w:t>
            </w:r>
          </w:p>
        </w:tc>
        <w:tc>
          <w:tcPr>
            <w:tcW w:w="849" w:type="dxa"/>
          </w:tcPr>
          <w:p w:rsidR="004A4C71" w:rsidRDefault="004A4C71">
            <w:pPr>
              <w:pStyle w:val="ConsPlusNormal"/>
              <w:jc w:val="center"/>
            </w:pPr>
            <w:r>
              <w:t>2,8</w:t>
            </w:r>
          </w:p>
        </w:tc>
        <w:tc>
          <w:tcPr>
            <w:tcW w:w="849" w:type="dxa"/>
          </w:tcPr>
          <w:p w:rsidR="004A4C71" w:rsidRDefault="004A4C71">
            <w:pPr>
              <w:pStyle w:val="ConsPlusNormal"/>
              <w:jc w:val="center"/>
            </w:pPr>
            <w:r>
              <w:t>3,0</w:t>
            </w:r>
          </w:p>
        </w:tc>
        <w:tc>
          <w:tcPr>
            <w:tcW w:w="849" w:type="dxa"/>
          </w:tcPr>
          <w:p w:rsidR="004A4C71" w:rsidRDefault="004A4C71">
            <w:pPr>
              <w:pStyle w:val="ConsPlusNormal"/>
              <w:jc w:val="center"/>
            </w:pPr>
            <w:r>
              <w:t>3,7</w:t>
            </w:r>
          </w:p>
        </w:tc>
        <w:tc>
          <w:tcPr>
            <w:tcW w:w="852" w:type="dxa"/>
          </w:tcPr>
          <w:p w:rsidR="004A4C71" w:rsidRDefault="004A4C71">
            <w:pPr>
              <w:pStyle w:val="ConsPlusNormal"/>
              <w:jc w:val="center"/>
            </w:pPr>
            <w:r>
              <w:t>3,6</w:t>
            </w:r>
          </w:p>
        </w:tc>
      </w:tr>
      <w:tr w:rsidR="004A4C71">
        <w:tc>
          <w:tcPr>
            <w:tcW w:w="5669" w:type="dxa"/>
          </w:tcPr>
          <w:p w:rsidR="004A4C71" w:rsidRDefault="004A4C71">
            <w:pPr>
              <w:pStyle w:val="ConsPlusNormal"/>
            </w:pPr>
            <w:r>
              <w:t>- деятельность полиграфическая и копирование носителей информации</w:t>
            </w:r>
          </w:p>
        </w:tc>
        <w:tc>
          <w:tcPr>
            <w:tcW w:w="849" w:type="dxa"/>
          </w:tcPr>
          <w:p w:rsidR="004A4C71" w:rsidRDefault="004A4C71">
            <w:pPr>
              <w:pStyle w:val="ConsPlusNormal"/>
              <w:jc w:val="center"/>
            </w:pPr>
            <w:r>
              <w:t>1,0</w:t>
            </w:r>
          </w:p>
        </w:tc>
        <w:tc>
          <w:tcPr>
            <w:tcW w:w="849" w:type="dxa"/>
          </w:tcPr>
          <w:p w:rsidR="004A4C71" w:rsidRDefault="004A4C71">
            <w:pPr>
              <w:pStyle w:val="ConsPlusNormal"/>
              <w:jc w:val="center"/>
            </w:pPr>
            <w:r>
              <w:t>0,6</w:t>
            </w:r>
          </w:p>
        </w:tc>
        <w:tc>
          <w:tcPr>
            <w:tcW w:w="849" w:type="dxa"/>
          </w:tcPr>
          <w:p w:rsidR="004A4C71" w:rsidRDefault="004A4C71">
            <w:pPr>
              <w:pStyle w:val="ConsPlusNormal"/>
              <w:jc w:val="center"/>
            </w:pPr>
            <w:r>
              <w:t>0,6</w:t>
            </w:r>
          </w:p>
        </w:tc>
        <w:tc>
          <w:tcPr>
            <w:tcW w:w="852" w:type="dxa"/>
          </w:tcPr>
          <w:p w:rsidR="004A4C71" w:rsidRDefault="004A4C71">
            <w:pPr>
              <w:pStyle w:val="ConsPlusNormal"/>
              <w:jc w:val="center"/>
            </w:pPr>
            <w:r>
              <w:t>0,7</w:t>
            </w:r>
          </w:p>
        </w:tc>
      </w:tr>
      <w:tr w:rsidR="004A4C71">
        <w:tc>
          <w:tcPr>
            <w:tcW w:w="5669" w:type="dxa"/>
          </w:tcPr>
          <w:p w:rsidR="004A4C71" w:rsidRDefault="004A4C71">
            <w:pPr>
              <w:pStyle w:val="ConsPlusNormal"/>
            </w:pPr>
            <w:r>
              <w:t>- производство нефтепродуктов</w:t>
            </w:r>
          </w:p>
        </w:tc>
        <w:tc>
          <w:tcPr>
            <w:tcW w:w="849" w:type="dxa"/>
          </w:tcPr>
          <w:p w:rsidR="004A4C71" w:rsidRDefault="004A4C71">
            <w:pPr>
              <w:pStyle w:val="ConsPlusNormal"/>
              <w:jc w:val="center"/>
            </w:pPr>
            <w:r>
              <w:t>9,1</w:t>
            </w:r>
          </w:p>
        </w:tc>
        <w:tc>
          <w:tcPr>
            <w:tcW w:w="849" w:type="dxa"/>
          </w:tcPr>
          <w:p w:rsidR="004A4C71" w:rsidRDefault="004A4C71">
            <w:pPr>
              <w:pStyle w:val="ConsPlusNormal"/>
              <w:jc w:val="center"/>
            </w:pPr>
            <w:r>
              <w:t>6,7</w:t>
            </w:r>
          </w:p>
        </w:tc>
        <w:tc>
          <w:tcPr>
            <w:tcW w:w="849" w:type="dxa"/>
          </w:tcPr>
          <w:p w:rsidR="004A4C71" w:rsidRDefault="004A4C71">
            <w:pPr>
              <w:pStyle w:val="ConsPlusNormal"/>
              <w:jc w:val="center"/>
            </w:pPr>
            <w:r>
              <w:t>6,0</w:t>
            </w:r>
          </w:p>
        </w:tc>
        <w:tc>
          <w:tcPr>
            <w:tcW w:w="852" w:type="dxa"/>
          </w:tcPr>
          <w:p w:rsidR="004A4C71" w:rsidRDefault="004A4C71">
            <w:pPr>
              <w:pStyle w:val="ConsPlusNormal"/>
              <w:jc w:val="center"/>
            </w:pPr>
            <w:r>
              <w:t>6,4</w:t>
            </w:r>
          </w:p>
        </w:tc>
      </w:tr>
      <w:tr w:rsidR="004A4C71">
        <w:tc>
          <w:tcPr>
            <w:tcW w:w="5669" w:type="dxa"/>
          </w:tcPr>
          <w:p w:rsidR="004A4C71" w:rsidRDefault="004A4C71">
            <w:pPr>
              <w:pStyle w:val="ConsPlusNormal"/>
            </w:pPr>
            <w:r>
              <w:t>- производство химических веществ и химических продуктов</w:t>
            </w:r>
          </w:p>
        </w:tc>
        <w:tc>
          <w:tcPr>
            <w:tcW w:w="849" w:type="dxa"/>
          </w:tcPr>
          <w:p w:rsidR="004A4C71" w:rsidRDefault="004A4C71">
            <w:pPr>
              <w:pStyle w:val="ConsPlusNormal"/>
              <w:jc w:val="center"/>
            </w:pPr>
            <w:r>
              <w:t>9,9</w:t>
            </w:r>
          </w:p>
        </w:tc>
        <w:tc>
          <w:tcPr>
            <w:tcW w:w="849" w:type="dxa"/>
          </w:tcPr>
          <w:p w:rsidR="004A4C71" w:rsidRDefault="004A4C71">
            <w:pPr>
              <w:pStyle w:val="ConsPlusNormal"/>
              <w:jc w:val="center"/>
            </w:pPr>
            <w:r>
              <w:t>8,9</w:t>
            </w:r>
          </w:p>
        </w:tc>
        <w:tc>
          <w:tcPr>
            <w:tcW w:w="849" w:type="dxa"/>
          </w:tcPr>
          <w:p w:rsidR="004A4C71" w:rsidRDefault="004A4C71">
            <w:pPr>
              <w:pStyle w:val="ConsPlusNormal"/>
              <w:jc w:val="center"/>
            </w:pPr>
            <w:r>
              <w:t>10,5</w:t>
            </w:r>
          </w:p>
        </w:tc>
        <w:tc>
          <w:tcPr>
            <w:tcW w:w="852" w:type="dxa"/>
          </w:tcPr>
          <w:p w:rsidR="004A4C71" w:rsidRDefault="004A4C71">
            <w:pPr>
              <w:pStyle w:val="ConsPlusNormal"/>
              <w:jc w:val="center"/>
            </w:pPr>
            <w:r>
              <w:t>12,0</w:t>
            </w:r>
          </w:p>
        </w:tc>
      </w:tr>
      <w:tr w:rsidR="004A4C71">
        <w:tc>
          <w:tcPr>
            <w:tcW w:w="5669" w:type="dxa"/>
          </w:tcPr>
          <w:p w:rsidR="004A4C71" w:rsidRDefault="004A4C71">
            <w:pPr>
              <w:pStyle w:val="ConsPlusNormal"/>
            </w:pPr>
            <w:r>
              <w:lastRenderedPageBreak/>
              <w:t>- производство лекарственных средств и материалов, применяемых в медицинских целях</w:t>
            </w:r>
          </w:p>
        </w:tc>
        <w:tc>
          <w:tcPr>
            <w:tcW w:w="849" w:type="dxa"/>
          </w:tcPr>
          <w:p w:rsidR="004A4C71" w:rsidRDefault="004A4C71">
            <w:pPr>
              <w:pStyle w:val="ConsPlusNormal"/>
              <w:jc w:val="center"/>
            </w:pPr>
            <w:r>
              <w:t>2,8</w:t>
            </w:r>
          </w:p>
        </w:tc>
        <w:tc>
          <w:tcPr>
            <w:tcW w:w="849" w:type="dxa"/>
          </w:tcPr>
          <w:p w:rsidR="004A4C71" w:rsidRDefault="004A4C71">
            <w:pPr>
              <w:pStyle w:val="ConsPlusNormal"/>
              <w:jc w:val="center"/>
            </w:pPr>
            <w:r>
              <w:t>9,3</w:t>
            </w:r>
          </w:p>
        </w:tc>
        <w:tc>
          <w:tcPr>
            <w:tcW w:w="849" w:type="dxa"/>
          </w:tcPr>
          <w:p w:rsidR="004A4C71" w:rsidRDefault="004A4C71">
            <w:pPr>
              <w:pStyle w:val="ConsPlusNormal"/>
              <w:jc w:val="center"/>
            </w:pPr>
            <w:r>
              <w:t>9,0</w:t>
            </w:r>
          </w:p>
        </w:tc>
        <w:tc>
          <w:tcPr>
            <w:tcW w:w="852" w:type="dxa"/>
          </w:tcPr>
          <w:p w:rsidR="004A4C71" w:rsidRDefault="004A4C71">
            <w:pPr>
              <w:pStyle w:val="ConsPlusNormal"/>
              <w:jc w:val="center"/>
            </w:pPr>
            <w:r>
              <w:t>4,8</w:t>
            </w:r>
          </w:p>
        </w:tc>
      </w:tr>
      <w:tr w:rsidR="004A4C71">
        <w:tc>
          <w:tcPr>
            <w:tcW w:w="5669" w:type="dxa"/>
          </w:tcPr>
          <w:p w:rsidR="004A4C71" w:rsidRDefault="004A4C71">
            <w:pPr>
              <w:pStyle w:val="ConsPlusNormal"/>
            </w:pPr>
            <w:r>
              <w:t>- производство резиновых и пластмассовых изделий</w:t>
            </w:r>
          </w:p>
        </w:tc>
        <w:tc>
          <w:tcPr>
            <w:tcW w:w="849" w:type="dxa"/>
          </w:tcPr>
          <w:p w:rsidR="004A4C71" w:rsidRDefault="004A4C71">
            <w:pPr>
              <w:pStyle w:val="ConsPlusNormal"/>
              <w:jc w:val="center"/>
            </w:pPr>
            <w:r>
              <w:t>9,9</w:t>
            </w:r>
          </w:p>
        </w:tc>
        <w:tc>
          <w:tcPr>
            <w:tcW w:w="849" w:type="dxa"/>
          </w:tcPr>
          <w:p w:rsidR="004A4C71" w:rsidRDefault="004A4C71">
            <w:pPr>
              <w:pStyle w:val="ConsPlusNormal"/>
              <w:jc w:val="center"/>
            </w:pPr>
            <w:r>
              <w:t>9,2</w:t>
            </w:r>
          </w:p>
        </w:tc>
        <w:tc>
          <w:tcPr>
            <w:tcW w:w="849" w:type="dxa"/>
          </w:tcPr>
          <w:p w:rsidR="004A4C71" w:rsidRDefault="004A4C71">
            <w:pPr>
              <w:pStyle w:val="ConsPlusNormal"/>
              <w:jc w:val="center"/>
            </w:pPr>
            <w:r>
              <w:t>10,1</w:t>
            </w:r>
          </w:p>
        </w:tc>
        <w:tc>
          <w:tcPr>
            <w:tcW w:w="852" w:type="dxa"/>
          </w:tcPr>
          <w:p w:rsidR="004A4C71" w:rsidRDefault="004A4C71">
            <w:pPr>
              <w:pStyle w:val="ConsPlusNormal"/>
              <w:jc w:val="center"/>
            </w:pPr>
            <w:r>
              <w:t>10,9</w:t>
            </w:r>
          </w:p>
        </w:tc>
      </w:tr>
      <w:tr w:rsidR="004A4C71">
        <w:tc>
          <w:tcPr>
            <w:tcW w:w="5669" w:type="dxa"/>
          </w:tcPr>
          <w:p w:rsidR="004A4C71" w:rsidRDefault="004A4C71">
            <w:pPr>
              <w:pStyle w:val="ConsPlusNormal"/>
            </w:pPr>
            <w:r>
              <w:t>- производство прочей неметаллической минеральной продукции</w:t>
            </w:r>
          </w:p>
        </w:tc>
        <w:tc>
          <w:tcPr>
            <w:tcW w:w="849" w:type="dxa"/>
          </w:tcPr>
          <w:p w:rsidR="004A4C71" w:rsidRDefault="004A4C71">
            <w:pPr>
              <w:pStyle w:val="ConsPlusNormal"/>
              <w:jc w:val="center"/>
            </w:pPr>
            <w:r>
              <w:t>2,7</w:t>
            </w:r>
          </w:p>
        </w:tc>
        <w:tc>
          <w:tcPr>
            <w:tcW w:w="849" w:type="dxa"/>
          </w:tcPr>
          <w:p w:rsidR="004A4C71" w:rsidRDefault="004A4C71">
            <w:pPr>
              <w:pStyle w:val="ConsPlusNormal"/>
              <w:jc w:val="center"/>
            </w:pPr>
            <w:r>
              <w:t>2,7</w:t>
            </w:r>
          </w:p>
        </w:tc>
        <w:tc>
          <w:tcPr>
            <w:tcW w:w="849" w:type="dxa"/>
          </w:tcPr>
          <w:p w:rsidR="004A4C71" w:rsidRDefault="004A4C71">
            <w:pPr>
              <w:pStyle w:val="ConsPlusNormal"/>
              <w:jc w:val="center"/>
            </w:pPr>
            <w:r>
              <w:t>3,0</w:t>
            </w:r>
          </w:p>
        </w:tc>
        <w:tc>
          <w:tcPr>
            <w:tcW w:w="852" w:type="dxa"/>
          </w:tcPr>
          <w:p w:rsidR="004A4C71" w:rsidRDefault="004A4C71">
            <w:pPr>
              <w:pStyle w:val="ConsPlusNormal"/>
              <w:jc w:val="center"/>
            </w:pPr>
            <w:r>
              <w:t>3,2</w:t>
            </w:r>
          </w:p>
        </w:tc>
      </w:tr>
      <w:tr w:rsidR="004A4C71">
        <w:tc>
          <w:tcPr>
            <w:tcW w:w="5669" w:type="dxa"/>
          </w:tcPr>
          <w:p w:rsidR="004A4C71" w:rsidRDefault="004A4C71">
            <w:pPr>
              <w:pStyle w:val="ConsPlusNormal"/>
            </w:pPr>
            <w:r>
              <w:t>- производство металлургическое</w:t>
            </w:r>
          </w:p>
        </w:tc>
        <w:tc>
          <w:tcPr>
            <w:tcW w:w="849" w:type="dxa"/>
          </w:tcPr>
          <w:p w:rsidR="004A4C71" w:rsidRDefault="004A4C71">
            <w:pPr>
              <w:pStyle w:val="ConsPlusNormal"/>
              <w:jc w:val="center"/>
            </w:pPr>
            <w:r>
              <w:t>0,2</w:t>
            </w:r>
          </w:p>
        </w:tc>
        <w:tc>
          <w:tcPr>
            <w:tcW w:w="849" w:type="dxa"/>
          </w:tcPr>
          <w:p w:rsidR="004A4C71" w:rsidRDefault="004A4C71">
            <w:pPr>
              <w:pStyle w:val="ConsPlusNormal"/>
              <w:jc w:val="center"/>
            </w:pPr>
            <w:r>
              <w:t>0,4</w:t>
            </w:r>
          </w:p>
        </w:tc>
        <w:tc>
          <w:tcPr>
            <w:tcW w:w="849" w:type="dxa"/>
          </w:tcPr>
          <w:p w:rsidR="004A4C71" w:rsidRDefault="004A4C71">
            <w:pPr>
              <w:pStyle w:val="ConsPlusNormal"/>
              <w:jc w:val="center"/>
            </w:pPr>
            <w:r>
              <w:t>0,3</w:t>
            </w:r>
          </w:p>
        </w:tc>
        <w:tc>
          <w:tcPr>
            <w:tcW w:w="852" w:type="dxa"/>
          </w:tcPr>
          <w:p w:rsidR="004A4C71" w:rsidRDefault="004A4C71">
            <w:pPr>
              <w:pStyle w:val="ConsPlusNormal"/>
              <w:jc w:val="center"/>
            </w:pPr>
            <w:r>
              <w:t>0,4</w:t>
            </w:r>
          </w:p>
        </w:tc>
      </w:tr>
      <w:tr w:rsidR="004A4C71">
        <w:tc>
          <w:tcPr>
            <w:tcW w:w="5669" w:type="dxa"/>
          </w:tcPr>
          <w:p w:rsidR="004A4C71" w:rsidRDefault="004A4C71">
            <w:pPr>
              <w:pStyle w:val="ConsPlusNormal"/>
            </w:pPr>
            <w:r>
              <w:t>- производство готовых металлических изделий, кроме машин и оборудования</w:t>
            </w:r>
          </w:p>
        </w:tc>
        <w:tc>
          <w:tcPr>
            <w:tcW w:w="849" w:type="dxa"/>
          </w:tcPr>
          <w:p w:rsidR="004A4C71" w:rsidRDefault="004A4C71">
            <w:pPr>
              <w:pStyle w:val="ConsPlusNormal"/>
              <w:jc w:val="center"/>
            </w:pPr>
            <w:r>
              <w:t>4,2</w:t>
            </w:r>
          </w:p>
        </w:tc>
        <w:tc>
          <w:tcPr>
            <w:tcW w:w="849" w:type="dxa"/>
          </w:tcPr>
          <w:p w:rsidR="004A4C71" w:rsidRDefault="004A4C71">
            <w:pPr>
              <w:pStyle w:val="ConsPlusNormal"/>
              <w:jc w:val="center"/>
            </w:pPr>
            <w:r>
              <w:t>4,0</w:t>
            </w:r>
          </w:p>
        </w:tc>
        <w:tc>
          <w:tcPr>
            <w:tcW w:w="849" w:type="dxa"/>
          </w:tcPr>
          <w:p w:rsidR="004A4C71" w:rsidRDefault="004A4C71">
            <w:pPr>
              <w:pStyle w:val="ConsPlusNormal"/>
              <w:jc w:val="center"/>
            </w:pPr>
            <w:r>
              <w:t>4,1</w:t>
            </w:r>
          </w:p>
        </w:tc>
        <w:tc>
          <w:tcPr>
            <w:tcW w:w="852" w:type="dxa"/>
          </w:tcPr>
          <w:p w:rsidR="004A4C71" w:rsidRDefault="004A4C71">
            <w:pPr>
              <w:pStyle w:val="ConsPlusNormal"/>
              <w:jc w:val="center"/>
            </w:pPr>
            <w:r>
              <w:t>4,2</w:t>
            </w:r>
          </w:p>
        </w:tc>
      </w:tr>
      <w:tr w:rsidR="004A4C71">
        <w:tc>
          <w:tcPr>
            <w:tcW w:w="5669" w:type="dxa"/>
          </w:tcPr>
          <w:p w:rsidR="004A4C71" w:rsidRDefault="004A4C71">
            <w:pPr>
              <w:pStyle w:val="ConsPlusNormal"/>
            </w:pPr>
            <w:r>
              <w:t>- производство компьютеров, электронных и оптических изделий</w:t>
            </w:r>
          </w:p>
        </w:tc>
        <w:tc>
          <w:tcPr>
            <w:tcW w:w="849" w:type="dxa"/>
          </w:tcPr>
          <w:p w:rsidR="004A4C71" w:rsidRDefault="004A4C71">
            <w:pPr>
              <w:pStyle w:val="ConsPlusNormal"/>
              <w:jc w:val="center"/>
            </w:pPr>
            <w:r>
              <w:t>3,3</w:t>
            </w:r>
          </w:p>
        </w:tc>
        <w:tc>
          <w:tcPr>
            <w:tcW w:w="849" w:type="dxa"/>
          </w:tcPr>
          <w:p w:rsidR="004A4C71" w:rsidRDefault="004A4C71">
            <w:pPr>
              <w:pStyle w:val="ConsPlusNormal"/>
              <w:jc w:val="center"/>
            </w:pPr>
            <w:r>
              <w:t>1,4</w:t>
            </w:r>
          </w:p>
        </w:tc>
        <w:tc>
          <w:tcPr>
            <w:tcW w:w="849" w:type="dxa"/>
          </w:tcPr>
          <w:p w:rsidR="004A4C71" w:rsidRDefault="004A4C71">
            <w:pPr>
              <w:pStyle w:val="ConsPlusNormal"/>
              <w:jc w:val="center"/>
            </w:pPr>
            <w:r>
              <w:t>1,3</w:t>
            </w:r>
          </w:p>
        </w:tc>
        <w:tc>
          <w:tcPr>
            <w:tcW w:w="852" w:type="dxa"/>
          </w:tcPr>
          <w:p w:rsidR="004A4C71" w:rsidRDefault="004A4C71">
            <w:pPr>
              <w:pStyle w:val="ConsPlusNormal"/>
              <w:jc w:val="center"/>
            </w:pPr>
            <w:r>
              <w:t>1,1</w:t>
            </w:r>
          </w:p>
        </w:tc>
      </w:tr>
      <w:tr w:rsidR="004A4C71">
        <w:tc>
          <w:tcPr>
            <w:tcW w:w="5669" w:type="dxa"/>
          </w:tcPr>
          <w:p w:rsidR="004A4C71" w:rsidRDefault="004A4C71">
            <w:pPr>
              <w:pStyle w:val="ConsPlusNormal"/>
            </w:pPr>
            <w:r>
              <w:t>- производство электрического оборудования</w:t>
            </w:r>
          </w:p>
        </w:tc>
        <w:tc>
          <w:tcPr>
            <w:tcW w:w="849" w:type="dxa"/>
          </w:tcPr>
          <w:p w:rsidR="004A4C71" w:rsidRDefault="004A4C71">
            <w:pPr>
              <w:pStyle w:val="ConsPlusNormal"/>
              <w:jc w:val="center"/>
            </w:pPr>
            <w:r>
              <w:t>7,0</w:t>
            </w:r>
          </w:p>
        </w:tc>
        <w:tc>
          <w:tcPr>
            <w:tcW w:w="849" w:type="dxa"/>
          </w:tcPr>
          <w:p w:rsidR="004A4C71" w:rsidRDefault="004A4C71">
            <w:pPr>
              <w:pStyle w:val="ConsPlusNormal"/>
              <w:jc w:val="center"/>
            </w:pPr>
            <w:r>
              <w:t>6,9</w:t>
            </w:r>
          </w:p>
        </w:tc>
        <w:tc>
          <w:tcPr>
            <w:tcW w:w="849" w:type="dxa"/>
          </w:tcPr>
          <w:p w:rsidR="004A4C71" w:rsidRDefault="004A4C71">
            <w:pPr>
              <w:pStyle w:val="ConsPlusNormal"/>
              <w:jc w:val="center"/>
            </w:pPr>
            <w:r>
              <w:t>7,3</w:t>
            </w:r>
          </w:p>
        </w:tc>
        <w:tc>
          <w:tcPr>
            <w:tcW w:w="852" w:type="dxa"/>
          </w:tcPr>
          <w:p w:rsidR="004A4C71" w:rsidRDefault="004A4C71">
            <w:pPr>
              <w:pStyle w:val="ConsPlusNormal"/>
              <w:jc w:val="center"/>
            </w:pPr>
            <w:r>
              <w:t>7,9</w:t>
            </w:r>
          </w:p>
        </w:tc>
      </w:tr>
      <w:tr w:rsidR="004A4C71">
        <w:tc>
          <w:tcPr>
            <w:tcW w:w="5669" w:type="dxa"/>
          </w:tcPr>
          <w:p w:rsidR="004A4C71" w:rsidRDefault="004A4C71">
            <w:pPr>
              <w:pStyle w:val="ConsPlusNormal"/>
            </w:pPr>
            <w:r>
              <w:t>- производство машин и оборудования, не включенных в другие группировки</w:t>
            </w:r>
          </w:p>
        </w:tc>
        <w:tc>
          <w:tcPr>
            <w:tcW w:w="849" w:type="dxa"/>
          </w:tcPr>
          <w:p w:rsidR="004A4C71" w:rsidRDefault="004A4C71">
            <w:pPr>
              <w:pStyle w:val="ConsPlusNormal"/>
              <w:jc w:val="center"/>
            </w:pPr>
            <w:r>
              <w:t>8,6</w:t>
            </w:r>
          </w:p>
        </w:tc>
        <w:tc>
          <w:tcPr>
            <w:tcW w:w="849" w:type="dxa"/>
          </w:tcPr>
          <w:p w:rsidR="004A4C71" w:rsidRDefault="004A4C71">
            <w:pPr>
              <w:pStyle w:val="ConsPlusNormal"/>
              <w:jc w:val="center"/>
            </w:pPr>
            <w:r>
              <w:t>9,0</w:t>
            </w:r>
          </w:p>
        </w:tc>
        <w:tc>
          <w:tcPr>
            <w:tcW w:w="849" w:type="dxa"/>
          </w:tcPr>
          <w:p w:rsidR="004A4C71" w:rsidRDefault="004A4C71">
            <w:pPr>
              <w:pStyle w:val="ConsPlusNormal"/>
              <w:jc w:val="center"/>
            </w:pPr>
            <w:r>
              <w:t>7,8</w:t>
            </w:r>
          </w:p>
        </w:tc>
        <w:tc>
          <w:tcPr>
            <w:tcW w:w="852" w:type="dxa"/>
          </w:tcPr>
          <w:p w:rsidR="004A4C71" w:rsidRDefault="004A4C71">
            <w:pPr>
              <w:pStyle w:val="ConsPlusNormal"/>
              <w:jc w:val="center"/>
            </w:pPr>
            <w:r>
              <w:t>7,7</w:t>
            </w:r>
          </w:p>
        </w:tc>
      </w:tr>
      <w:tr w:rsidR="004A4C71">
        <w:tc>
          <w:tcPr>
            <w:tcW w:w="5669" w:type="dxa"/>
          </w:tcPr>
          <w:p w:rsidR="004A4C71" w:rsidRDefault="004A4C71">
            <w:pPr>
              <w:pStyle w:val="ConsPlusNormal"/>
            </w:pPr>
            <w:r>
              <w:t>- производство автотранспортных средств, прицепов и полуприцепов</w:t>
            </w:r>
          </w:p>
        </w:tc>
        <w:tc>
          <w:tcPr>
            <w:tcW w:w="849" w:type="dxa"/>
          </w:tcPr>
          <w:p w:rsidR="004A4C71" w:rsidRDefault="004A4C71">
            <w:pPr>
              <w:pStyle w:val="ConsPlusNormal"/>
              <w:jc w:val="center"/>
            </w:pPr>
            <w:r>
              <w:t>9,0</w:t>
            </w:r>
          </w:p>
        </w:tc>
        <w:tc>
          <w:tcPr>
            <w:tcW w:w="849" w:type="dxa"/>
          </w:tcPr>
          <w:p w:rsidR="004A4C71" w:rsidRDefault="004A4C71">
            <w:pPr>
              <w:pStyle w:val="ConsPlusNormal"/>
              <w:jc w:val="center"/>
            </w:pPr>
            <w:r>
              <w:t>7,0</w:t>
            </w:r>
          </w:p>
        </w:tc>
        <w:tc>
          <w:tcPr>
            <w:tcW w:w="849" w:type="dxa"/>
          </w:tcPr>
          <w:p w:rsidR="004A4C71" w:rsidRDefault="004A4C71">
            <w:pPr>
              <w:pStyle w:val="ConsPlusNormal"/>
              <w:jc w:val="center"/>
            </w:pPr>
            <w:r>
              <w:t>7,4</w:t>
            </w:r>
          </w:p>
        </w:tc>
        <w:tc>
          <w:tcPr>
            <w:tcW w:w="852" w:type="dxa"/>
          </w:tcPr>
          <w:p w:rsidR="004A4C71" w:rsidRDefault="004A4C71">
            <w:pPr>
              <w:pStyle w:val="ConsPlusNormal"/>
              <w:jc w:val="center"/>
            </w:pPr>
            <w:r>
              <w:t>7,7</w:t>
            </w:r>
          </w:p>
        </w:tc>
      </w:tr>
      <w:tr w:rsidR="004A4C71">
        <w:tc>
          <w:tcPr>
            <w:tcW w:w="5669" w:type="dxa"/>
          </w:tcPr>
          <w:p w:rsidR="004A4C71" w:rsidRDefault="004A4C71">
            <w:pPr>
              <w:pStyle w:val="ConsPlusNormal"/>
            </w:pPr>
            <w:r>
              <w:t>- производство прочих транспортных средств и оборудования</w:t>
            </w:r>
          </w:p>
        </w:tc>
        <w:tc>
          <w:tcPr>
            <w:tcW w:w="849" w:type="dxa"/>
          </w:tcPr>
          <w:p w:rsidR="004A4C71" w:rsidRDefault="004A4C71">
            <w:pPr>
              <w:pStyle w:val="ConsPlusNormal"/>
              <w:jc w:val="center"/>
            </w:pPr>
            <w:r>
              <w:t>12,2</w:t>
            </w:r>
          </w:p>
        </w:tc>
        <w:tc>
          <w:tcPr>
            <w:tcW w:w="849" w:type="dxa"/>
          </w:tcPr>
          <w:p w:rsidR="004A4C71" w:rsidRDefault="004A4C71">
            <w:pPr>
              <w:pStyle w:val="ConsPlusNormal"/>
              <w:jc w:val="center"/>
            </w:pPr>
            <w:r>
              <w:t>12,5</w:t>
            </w:r>
          </w:p>
        </w:tc>
        <w:tc>
          <w:tcPr>
            <w:tcW w:w="849" w:type="dxa"/>
          </w:tcPr>
          <w:p w:rsidR="004A4C71" w:rsidRDefault="004A4C71">
            <w:pPr>
              <w:pStyle w:val="ConsPlusNormal"/>
              <w:jc w:val="center"/>
            </w:pPr>
            <w:r>
              <w:t>10,4</w:t>
            </w:r>
          </w:p>
        </w:tc>
        <w:tc>
          <w:tcPr>
            <w:tcW w:w="852" w:type="dxa"/>
          </w:tcPr>
          <w:p w:rsidR="004A4C71" w:rsidRDefault="004A4C71">
            <w:pPr>
              <w:pStyle w:val="ConsPlusNormal"/>
              <w:jc w:val="center"/>
            </w:pPr>
            <w:r>
              <w:t>8,6</w:t>
            </w:r>
          </w:p>
        </w:tc>
      </w:tr>
      <w:tr w:rsidR="004A4C71">
        <w:tc>
          <w:tcPr>
            <w:tcW w:w="5669" w:type="dxa"/>
          </w:tcPr>
          <w:p w:rsidR="004A4C71" w:rsidRDefault="004A4C71">
            <w:pPr>
              <w:pStyle w:val="ConsPlusNormal"/>
            </w:pPr>
            <w:r>
              <w:t>- производство мебели</w:t>
            </w:r>
          </w:p>
        </w:tc>
        <w:tc>
          <w:tcPr>
            <w:tcW w:w="849" w:type="dxa"/>
          </w:tcPr>
          <w:p w:rsidR="004A4C71" w:rsidRDefault="004A4C71">
            <w:pPr>
              <w:pStyle w:val="ConsPlusNormal"/>
              <w:jc w:val="center"/>
            </w:pPr>
            <w:r>
              <w:t>0,6</w:t>
            </w:r>
          </w:p>
        </w:tc>
        <w:tc>
          <w:tcPr>
            <w:tcW w:w="849" w:type="dxa"/>
          </w:tcPr>
          <w:p w:rsidR="004A4C71" w:rsidRDefault="004A4C71">
            <w:pPr>
              <w:pStyle w:val="ConsPlusNormal"/>
              <w:jc w:val="center"/>
            </w:pPr>
            <w:r>
              <w:t>0,8</w:t>
            </w:r>
          </w:p>
        </w:tc>
        <w:tc>
          <w:tcPr>
            <w:tcW w:w="849" w:type="dxa"/>
          </w:tcPr>
          <w:p w:rsidR="004A4C71" w:rsidRDefault="004A4C71">
            <w:pPr>
              <w:pStyle w:val="ConsPlusNormal"/>
              <w:jc w:val="center"/>
            </w:pPr>
            <w:r>
              <w:t>0,8</w:t>
            </w:r>
          </w:p>
        </w:tc>
        <w:tc>
          <w:tcPr>
            <w:tcW w:w="852" w:type="dxa"/>
          </w:tcPr>
          <w:p w:rsidR="004A4C71" w:rsidRDefault="004A4C71">
            <w:pPr>
              <w:pStyle w:val="ConsPlusNormal"/>
              <w:jc w:val="center"/>
            </w:pPr>
            <w:r>
              <w:t>0,8</w:t>
            </w:r>
          </w:p>
        </w:tc>
      </w:tr>
      <w:tr w:rsidR="004A4C71">
        <w:tc>
          <w:tcPr>
            <w:tcW w:w="5669" w:type="dxa"/>
          </w:tcPr>
          <w:p w:rsidR="004A4C71" w:rsidRDefault="004A4C71">
            <w:pPr>
              <w:pStyle w:val="ConsPlusNormal"/>
            </w:pPr>
            <w:r>
              <w:t>- производство прочих готовых изделий</w:t>
            </w:r>
          </w:p>
        </w:tc>
        <w:tc>
          <w:tcPr>
            <w:tcW w:w="849" w:type="dxa"/>
          </w:tcPr>
          <w:p w:rsidR="004A4C71" w:rsidRDefault="004A4C71">
            <w:pPr>
              <w:pStyle w:val="ConsPlusNormal"/>
              <w:jc w:val="center"/>
            </w:pPr>
            <w:r>
              <w:t>0,8</w:t>
            </w:r>
          </w:p>
        </w:tc>
        <w:tc>
          <w:tcPr>
            <w:tcW w:w="849" w:type="dxa"/>
          </w:tcPr>
          <w:p w:rsidR="004A4C71" w:rsidRDefault="004A4C71">
            <w:pPr>
              <w:pStyle w:val="ConsPlusNormal"/>
              <w:jc w:val="center"/>
            </w:pPr>
            <w:r>
              <w:t>1,5</w:t>
            </w:r>
          </w:p>
        </w:tc>
        <w:tc>
          <w:tcPr>
            <w:tcW w:w="849" w:type="dxa"/>
          </w:tcPr>
          <w:p w:rsidR="004A4C71" w:rsidRDefault="004A4C71">
            <w:pPr>
              <w:pStyle w:val="ConsPlusNormal"/>
              <w:jc w:val="center"/>
            </w:pPr>
            <w:r>
              <w:t>1,3</w:t>
            </w:r>
          </w:p>
        </w:tc>
        <w:tc>
          <w:tcPr>
            <w:tcW w:w="852" w:type="dxa"/>
          </w:tcPr>
          <w:p w:rsidR="004A4C71" w:rsidRDefault="004A4C71">
            <w:pPr>
              <w:pStyle w:val="ConsPlusNormal"/>
              <w:jc w:val="center"/>
            </w:pPr>
            <w:r>
              <w:t>1,4</w:t>
            </w:r>
          </w:p>
        </w:tc>
      </w:tr>
      <w:tr w:rsidR="004A4C71">
        <w:tc>
          <w:tcPr>
            <w:tcW w:w="5669" w:type="dxa"/>
          </w:tcPr>
          <w:p w:rsidR="004A4C71" w:rsidRDefault="004A4C71">
            <w:pPr>
              <w:pStyle w:val="ConsPlusNormal"/>
            </w:pPr>
            <w:r>
              <w:t>- ремонт и монтаж машин и оборудования</w:t>
            </w:r>
          </w:p>
        </w:tc>
        <w:tc>
          <w:tcPr>
            <w:tcW w:w="849" w:type="dxa"/>
          </w:tcPr>
          <w:p w:rsidR="004A4C71" w:rsidRDefault="004A4C71">
            <w:pPr>
              <w:pStyle w:val="ConsPlusNormal"/>
              <w:jc w:val="center"/>
            </w:pPr>
            <w:r>
              <w:t>2,4</w:t>
            </w:r>
          </w:p>
        </w:tc>
        <w:tc>
          <w:tcPr>
            <w:tcW w:w="849" w:type="dxa"/>
          </w:tcPr>
          <w:p w:rsidR="004A4C71" w:rsidRDefault="004A4C71">
            <w:pPr>
              <w:pStyle w:val="ConsPlusNormal"/>
              <w:jc w:val="center"/>
            </w:pPr>
            <w:r>
              <w:t>2,6</w:t>
            </w:r>
          </w:p>
        </w:tc>
        <w:tc>
          <w:tcPr>
            <w:tcW w:w="849" w:type="dxa"/>
          </w:tcPr>
          <w:p w:rsidR="004A4C71" w:rsidRDefault="004A4C71">
            <w:pPr>
              <w:pStyle w:val="ConsPlusNormal"/>
              <w:jc w:val="center"/>
            </w:pPr>
            <w:r>
              <w:t>2,8</w:t>
            </w:r>
          </w:p>
        </w:tc>
        <w:tc>
          <w:tcPr>
            <w:tcW w:w="852" w:type="dxa"/>
          </w:tcPr>
          <w:p w:rsidR="004A4C71" w:rsidRDefault="004A4C71">
            <w:pPr>
              <w:pStyle w:val="ConsPlusNormal"/>
              <w:jc w:val="center"/>
            </w:pPr>
            <w:r>
              <w:t>2,1</w:t>
            </w:r>
          </w:p>
        </w:tc>
      </w:tr>
    </w:tbl>
    <w:p w:rsidR="004A4C71" w:rsidRDefault="004A4C71">
      <w:pPr>
        <w:pStyle w:val="ConsPlusNormal"/>
        <w:jc w:val="both"/>
      </w:pPr>
    </w:p>
    <w:p w:rsidR="004A4C71" w:rsidRDefault="004A4C71">
      <w:pPr>
        <w:pStyle w:val="ConsPlusNormal"/>
        <w:ind w:firstLine="540"/>
        <w:jc w:val="both"/>
      </w:pPr>
      <w:r>
        <w:t>1.2. Промышленный рост в регионе обеспечивают предприятия высокотехнологичных отраслей промышленности (авиа- и двигателестроение, энергетическое машиностроение, фармацевтика, химическое производство), а также предприятия, участвующие в исполнении государственного оборонного заказа.</w:t>
      </w:r>
    </w:p>
    <w:p w:rsidR="004A4C71" w:rsidRDefault="004A4C71">
      <w:pPr>
        <w:pStyle w:val="ConsPlusNormal"/>
        <w:spacing w:before="220"/>
        <w:ind w:firstLine="540"/>
        <w:jc w:val="both"/>
      </w:pPr>
      <w:r>
        <w:t>Проблемы, возникшие в 2020 году в результате влияния распространения новой коронавирусной инфекции "COVID-19" на отрасли экономики Ярославской области, внесли свои коррективы в работу промышленности региона.</w:t>
      </w:r>
    </w:p>
    <w:p w:rsidR="004A4C71" w:rsidRDefault="004A4C71">
      <w:pPr>
        <w:pStyle w:val="ConsPlusNormal"/>
        <w:spacing w:before="220"/>
        <w:ind w:firstLine="540"/>
        <w:jc w:val="both"/>
      </w:pPr>
      <w:r>
        <w:t>По итогам 2020 года индекс промышленного производства составил 99,7 процента. В результате принятых в апреле 2020 года мер, направленных на максимально быстрое возобновление работы основных системообразующих предприятий, не было допущено длительного простоя промышленных производств.</w:t>
      </w:r>
    </w:p>
    <w:p w:rsidR="004A4C71" w:rsidRDefault="004A4C71">
      <w:pPr>
        <w:pStyle w:val="ConsPlusNormal"/>
        <w:spacing w:before="220"/>
        <w:ind w:firstLine="540"/>
        <w:jc w:val="both"/>
      </w:pPr>
      <w:r>
        <w:t>В 2021 году в регионе наблюдался постпандемийный восстановительный рост промышленного производства, который продолжился в начале 2022 года. Индекс промышленного производства по итогам 2021 года составил 111,2 процента.</w:t>
      </w:r>
    </w:p>
    <w:p w:rsidR="004A4C71" w:rsidRDefault="004A4C71">
      <w:pPr>
        <w:pStyle w:val="ConsPlusNormal"/>
        <w:spacing w:before="220"/>
        <w:ind w:firstLine="540"/>
        <w:jc w:val="both"/>
      </w:pPr>
      <w:r>
        <w:t>С конца февраля 2022 года внешние условия функционирования российской экономики значительно изменились. Введенные иностранными государствами санкционные ограничения привели к новым проблемам, возникшим в том числе и у промышленных предприятий Ярославской области.</w:t>
      </w:r>
    </w:p>
    <w:p w:rsidR="004A4C71" w:rsidRDefault="004A4C71">
      <w:pPr>
        <w:pStyle w:val="ConsPlusNormal"/>
        <w:spacing w:before="220"/>
        <w:ind w:firstLine="540"/>
        <w:jc w:val="both"/>
      </w:pPr>
      <w:r>
        <w:lastRenderedPageBreak/>
        <w:t>Несмотря на возникшие проблемы, по итогам 2022 года промышленное производство в Ярославской области выросло по сравнению с 2021 годом на 3,8 процента благодаря адаптации бизнеса к новым вызовам, мерам государственной поддержки, оперативно принятым и предоставленным на федеральном и региональном уровнях, а также запасу прочности, накопленному за прошедшие годы.</w:t>
      </w:r>
    </w:p>
    <w:p w:rsidR="004A4C71" w:rsidRDefault="004A4C71">
      <w:pPr>
        <w:pStyle w:val="ConsPlusNormal"/>
        <w:spacing w:before="220"/>
        <w:ind w:firstLine="540"/>
        <w:jc w:val="both"/>
      </w:pPr>
      <w:r>
        <w:t>Динамика изменения индекса промышленного производства приведена в таблице 3.</w:t>
      </w:r>
    </w:p>
    <w:p w:rsidR="004A4C71" w:rsidRDefault="004A4C71">
      <w:pPr>
        <w:pStyle w:val="ConsPlusNormal"/>
        <w:jc w:val="both"/>
      </w:pPr>
    </w:p>
    <w:p w:rsidR="004A4C71" w:rsidRDefault="004A4C71">
      <w:pPr>
        <w:pStyle w:val="ConsPlusNormal"/>
        <w:jc w:val="right"/>
      </w:pPr>
      <w:r>
        <w:t>Таблица 3</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779"/>
        <w:gridCol w:w="779"/>
        <w:gridCol w:w="779"/>
        <w:gridCol w:w="780"/>
      </w:tblGrid>
      <w:tr w:rsidR="004A4C71">
        <w:tc>
          <w:tcPr>
            <w:tcW w:w="5953" w:type="dxa"/>
            <w:vMerge w:val="restart"/>
          </w:tcPr>
          <w:p w:rsidR="004A4C71" w:rsidRDefault="004A4C71">
            <w:pPr>
              <w:pStyle w:val="ConsPlusNormal"/>
              <w:jc w:val="center"/>
            </w:pPr>
            <w:r>
              <w:t>Индекс промышленного производства (процентов к предыдущему году)</w:t>
            </w:r>
          </w:p>
        </w:tc>
        <w:tc>
          <w:tcPr>
            <w:tcW w:w="3117" w:type="dxa"/>
            <w:gridSpan w:val="4"/>
          </w:tcPr>
          <w:p w:rsidR="004A4C71" w:rsidRDefault="004A4C71">
            <w:pPr>
              <w:pStyle w:val="ConsPlusNormal"/>
              <w:jc w:val="center"/>
            </w:pPr>
            <w:r>
              <w:t>Годы</w:t>
            </w:r>
          </w:p>
        </w:tc>
      </w:tr>
      <w:tr w:rsidR="004A4C71">
        <w:tc>
          <w:tcPr>
            <w:tcW w:w="5953" w:type="dxa"/>
            <w:vMerge/>
          </w:tcPr>
          <w:p w:rsidR="004A4C71" w:rsidRDefault="004A4C71">
            <w:pPr>
              <w:pStyle w:val="ConsPlusNormal"/>
            </w:pPr>
          </w:p>
        </w:tc>
        <w:tc>
          <w:tcPr>
            <w:tcW w:w="779" w:type="dxa"/>
          </w:tcPr>
          <w:p w:rsidR="004A4C71" w:rsidRDefault="004A4C71">
            <w:pPr>
              <w:pStyle w:val="ConsPlusNormal"/>
              <w:jc w:val="center"/>
            </w:pPr>
            <w:r>
              <w:t>2019</w:t>
            </w:r>
          </w:p>
        </w:tc>
        <w:tc>
          <w:tcPr>
            <w:tcW w:w="779" w:type="dxa"/>
          </w:tcPr>
          <w:p w:rsidR="004A4C71" w:rsidRDefault="004A4C71">
            <w:pPr>
              <w:pStyle w:val="ConsPlusNormal"/>
              <w:jc w:val="center"/>
            </w:pPr>
            <w:r>
              <w:t>2020</w:t>
            </w:r>
          </w:p>
        </w:tc>
        <w:tc>
          <w:tcPr>
            <w:tcW w:w="779" w:type="dxa"/>
          </w:tcPr>
          <w:p w:rsidR="004A4C71" w:rsidRDefault="004A4C71">
            <w:pPr>
              <w:pStyle w:val="ConsPlusNormal"/>
              <w:jc w:val="center"/>
            </w:pPr>
            <w:r>
              <w:t>2021</w:t>
            </w:r>
          </w:p>
        </w:tc>
        <w:tc>
          <w:tcPr>
            <w:tcW w:w="780" w:type="dxa"/>
          </w:tcPr>
          <w:p w:rsidR="004A4C71" w:rsidRDefault="004A4C71">
            <w:pPr>
              <w:pStyle w:val="ConsPlusNormal"/>
              <w:jc w:val="center"/>
            </w:pPr>
            <w:r>
              <w:t>2022</w:t>
            </w:r>
          </w:p>
        </w:tc>
      </w:tr>
      <w:tr w:rsidR="004A4C71">
        <w:tc>
          <w:tcPr>
            <w:tcW w:w="5953" w:type="dxa"/>
          </w:tcPr>
          <w:p w:rsidR="004A4C71" w:rsidRDefault="004A4C71">
            <w:pPr>
              <w:pStyle w:val="ConsPlusNormal"/>
            </w:pPr>
            <w:r>
              <w:t>Ярославская область</w:t>
            </w:r>
          </w:p>
        </w:tc>
        <w:tc>
          <w:tcPr>
            <w:tcW w:w="779" w:type="dxa"/>
          </w:tcPr>
          <w:p w:rsidR="004A4C71" w:rsidRDefault="004A4C71">
            <w:pPr>
              <w:pStyle w:val="ConsPlusNormal"/>
              <w:jc w:val="center"/>
            </w:pPr>
            <w:r>
              <w:t>104,9</w:t>
            </w:r>
          </w:p>
        </w:tc>
        <w:tc>
          <w:tcPr>
            <w:tcW w:w="779" w:type="dxa"/>
          </w:tcPr>
          <w:p w:rsidR="004A4C71" w:rsidRDefault="004A4C71">
            <w:pPr>
              <w:pStyle w:val="ConsPlusNormal"/>
              <w:jc w:val="center"/>
            </w:pPr>
            <w:r>
              <w:t>99,7</w:t>
            </w:r>
          </w:p>
        </w:tc>
        <w:tc>
          <w:tcPr>
            <w:tcW w:w="779" w:type="dxa"/>
          </w:tcPr>
          <w:p w:rsidR="004A4C71" w:rsidRDefault="004A4C71">
            <w:pPr>
              <w:pStyle w:val="ConsPlusNormal"/>
              <w:jc w:val="center"/>
            </w:pPr>
            <w:r>
              <w:t>111,2</w:t>
            </w:r>
          </w:p>
        </w:tc>
        <w:tc>
          <w:tcPr>
            <w:tcW w:w="780" w:type="dxa"/>
          </w:tcPr>
          <w:p w:rsidR="004A4C71" w:rsidRDefault="004A4C71">
            <w:pPr>
              <w:pStyle w:val="ConsPlusNormal"/>
              <w:jc w:val="center"/>
            </w:pPr>
            <w:r>
              <w:t>103,8</w:t>
            </w:r>
          </w:p>
        </w:tc>
      </w:tr>
      <w:tr w:rsidR="004A4C71">
        <w:tc>
          <w:tcPr>
            <w:tcW w:w="5953" w:type="dxa"/>
          </w:tcPr>
          <w:p w:rsidR="004A4C71" w:rsidRDefault="004A4C71">
            <w:pPr>
              <w:pStyle w:val="ConsPlusNormal"/>
            </w:pPr>
            <w:r>
              <w:t>Центральный федеральный округ</w:t>
            </w:r>
          </w:p>
        </w:tc>
        <w:tc>
          <w:tcPr>
            <w:tcW w:w="779" w:type="dxa"/>
          </w:tcPr>
          <w:p w:rsidR="004A4C71" w:rsidRDefault="004A4C71">
            <w:pPr>
              <w:pStyle w:val="ConsPlusNormal"/>
              <w:jc w:val="center"/>
            </w:pPr>
            <w:r>
              <w:t>107,4</w:t>
            </w:r>
          </w:p>
        </w:tc>
        <w:tc>
          <w:tcPr>
            <w:tcW w:w="779" w:type="dxa"/>
          </w:tcPr>
          <w:p w:rsidR="004A4C71" w:rsidRDefault="004A4C71">
            <w:pPr>
              <w:pStyle w:val="ConsPlusNormal"/>
              <w:jc w:val="center"/>
            </w:pPr>
            <w:r>
              <w:t>110,2</w:t>
            </w:r>
          </w:p>
        </w:tc>
        <w:tc>
          <w:tcPr>
            <w:tcW w:w="779" w:type="dxa"/>
          </w:tcPr>
          <w:p w:rsidR="004A4C71" w:rsidRDefault="004A4C71">
            <w:pPr>
              <w:pStyle w:val="ConsPlusNormal"/>
              <w:jc w:val="center"/>
            </w:pPr>
            <w:r>
              <w:t>119,8</w:t>
            </w:r>
          </w:p>
        </w:tc>
        <w:tc>
          <w:tcPr>
            <w:tcW w:w="780" w:type="dxa"/>
          </w:tcPr>
          <w:p w:rsidR="004A4C71" w:rsidRDefault="004A4C71">
            <w:pPr>
              <w:pStyle w:val="ConsPlusNormal"/>
              <w:jc w:val="center"/>
            </w:pPr>
            <w:r>
              <w:t>109,0</w:t>
            </w:r>
          </w:p>
        </w:tc>
      </w:tr>
      <w:tr w:rsidR="004A4C71">
        <w:tc>
          <w:tcPr>
            <w:tcW w:w="5953" w:type="dxa"/>
          </w:tcPr>
          <w:p w:rsidR="004A4C71" w:rsidRDefault="004A4C71">
            <w:pPr>
              <w:pStyle w:val="ConsPlusNormal"/>
            </w:pPr>
            <w:r>
              <w:t>Российская Федерация</w:t>
            </w:r>
          </w:p>
        </w:tc>
        <w:tc>
          <w:tcPr>
            <w:tcW w:w="779" w:type="dxa"/>
          </w:tcPr>
          <w:p w:rsidR="004A4C71" w:rsidRDefault="004A4C71">
            <w:pPr>
              <w:pStyle w:val="ConsPlusNormal"/>
              <w:jc w:val="center"/>
            </w:pPr>
            <w:r>
              <w:t>103,4</w:t>
            </w:r>
          </w:p>
        </w:tc>
        <w:tc>
          <w:tcPr>
            <w:tcW w:w="779" w:type="dxa"/>
          </w:tcPr>
          <w:p w:rsidR="004A4C71" w:rsidRDefault="004A4C71">
            <w:pPr>
              <w:pStyle w:val="ConsPlusNormal"/>
              <w:jc w:val="center"/>
            </w:pPr>
            <w:r>
              <w:t>97,9</w:t>
            </w:r>
          </w:p>
        </w:tc>
        <w:tc>
          <w:tcPr>
            <w:tcW w:w="779" w:type="dxa"/>
          </w:tcPr>
          <w:p w:rsidR="004A4C71" w:rsidRDefault="004A4C71">
            <w:pPr>
              <w:pStyle w:val="ConsPlusNormal"/>
              <w:jc w:val="center"/>
            </w:pPr>
            <w:r>
              <w:t>106,3</w:t>
            </w:r>
          </w:p>
        </w:tc>
        <w:tc>
          <w:tcPr>
            <w:tcW w:w="780" w:type="dxa"/>
          </w:tcPr>
          <w:p w:rsidR="004A4C71" w:rsidRDefault="004A4C71">
            <w:pPr>
              <w:pStyle w:val="ConsPlusNormal"/>
              <w:jc w:val="center"/>
            </w:pPr>
            <w:r>
              <w:t>100,6</w:t>
            </w:r>
          </w:p>
        </w:tc>
      </w:tr>
    </w:tbl>
    <w:p w:rsidR="004A4C71" w:rsidRDefault="004A4C71">
      <w:pPr>
        <w:pStyle w:val="ConsPlusNormal"/>
        <w:jc w:val="both"/>
      </w:pPr>
    </w:p>
    <w:p w:rsidR="004A4C71" w:rsidRDefault="004A4C71">
      <w:pPr>
        <w:pStyle w:val="ConsPlusNormal"/>
        <w:ind w:firstLine="540"/>
        <w:jc w:val="both"/>
      </w:pPr>
      <w:r>
        <w:t>1.3. В структуре продукции, отгруженной предприятиями Ярославской области, традиционно преобладает доля продукции отраслей промышленности (более 60 процентов).</w:t>
      </w:r>
    </w:p>
    <w:p w:rsidR="004A4C71" w:rsidRDefault="004A4C71">
      <w:pPr>
        <w:pStyle w:val="ConsPlusNormal"/>
        <w:spacing w:before="220"/>
        <w:ind w:firstLine="540"/>
        <w:jc w:val="both"/>
      </w:pPr>
      <w:r>
        <w:t>Динамика показателей, характеризующих объем отгруженной продукции, приведена в таблице 4.</w:t>
      </w:r>
    </w:p>
    <w:p w:rsidR="004A4C71" w:rsidRDefault="004A4C71">
      <w:pPr>
        <w:pStyle w:val="ConsPlusNormal"/>
        <w:jc w:val="both"/>
      </w:pPr>
    </w:p>
    <w:p w:rsidR="004A4C71" w:rsidRDefault="004A4C71">
      <w:pPr>
        <w:pStyle w:val="ConsPlusNormal"/>
        <w:jc w:val="right"/>
      </w:pPr>
      <w:r>
        <w:t>Таблица 4</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736"/>
        <w:gridCol w:w="736"/>
        <w:gridCol w:w="736"/>
        <w:gridCol w:w="738"/>
      </w:tblGrid>
      <w:tr w:rsidR="004A4C71">
        <w:tc>
          <w:tcPr>
            <w:tcW w:w="567" w:type="dxa"/>
            <w:vMerge w:val="restart"/>
          </w:tcPr>
          <w:p w:rsidR="004A4C71" w:rsidRDefault="004A4C71">
            <w:pPr>
              <w:pStyle w:val="ConsPlusNormal"/>
              <w:jc w:val="center"/>
            </w:pPr>
            <w:r>
              <w:t>N</w:t>
            </w:r>
          </w:p>
          <w:p w:rsidR="004A4C71" w:rsidRDefault="004A4C71">
            <w:pPr>
              <w:pStyle w:val="ConsPlusNormal"/>
              <w:jc w:val="center"/>
            </w:pPr>
            <w:r>
              <w:t>п/п</w:t>
            </w:r>
          </w:p>
        </w:tc>
        <w:tc>
          <w:tcPr>
            <w:tcW w:w="5556" w:type="dxa"/>
            <w:vMerge w:val="restart"/>
          </w:tcPr>
          <w:p w:rsidR="004A4C71" w:rsidRDefault="004A4C71">
            <w:pPr>
              <w:pStyle w:val="ConsPlusNormal"/>
              <w:jc w:val="center"/>
            </w:pPr>
            <w:r>
              <w:t>Показатель</w:t>
            </w:r>
          </w:p>
        </w:tc>
        <w:tc>
          <w:tcPr>
            <w:tcW w:w="2946" w:type="dxa"/>
            <w:gridSpan w:val="4"/>
          </w:tcPr>
          <w:p w:rsidR="004A4C71" w:rsidRDefault="004A4C71">
            <w:pPr>
              <w:pStyle w:val="ConsPlusNormal"/>
              <w:jc w:val="center"/>
            </w:pPr>
            <w:r>
              <w:t>Годы</w:t>
            </w:r>
          </w:p>
        </w:tc>
      </w:tr>
      <w:tr w:rsidR="004A4C71">
        <w:tc>
          <w:tcPr>
            <w:tcW w:w="567" w:type="dxa"/>
            <w:vMerge/>
          </w:tcPr>
          <w:p w:rsidR="004A4C71" w:rsidRDefault="004A4C71">
            <w:pPr>
              <w:pStyle w:val="ConsPlusNormal"/>
            </w:pPr>
          </w:p>
        </w:tc>
        <w:tc>
          <w:tcPr>
            <w:tcW w:w="5556" w:type="dxa"/>
            <w:vMerge/>
          </w:tcPr>
          <w:p w:rsidR="004A4C71" w:rsidRDefault="004A4C71">
            <w:pPr>
              <w:pStyle w:val="ConsPlusNormal"/>
            </w:pPr>
          </w:p>
        </w:tc>
        <w:tc>
          <w:tcPr>
            <w:tcW w:w="736" w:type="dxa"/>
          </w:tcPr>
          <w:p w:rsidR="004A4C71" w:rsidRDefault="004A4C71">
            <w:pPr>
              <w:pStyle w:val="ConsPlusNormal"/>
              <w:jc w:val="center"/>
            </w:pPr>
            <w:r>
              <w:t>2019</w:t>
            </w:r>
          </w:p>
        </w:tc>
        <w:tc>
          <w:tcPr>
            <w:tcW w:w="736" w:type="dxa"/>
          </w:tcPr>
          <w:p w:rsidR="004A4C71" w:rsidRDefault="004A4C71">
            <w:pPr>
              <w:pStyle w:val="ConsPlusNormal"/>
              <w:jc w:val="center"/>
            </w:pPr>
            <w:r>
              <w:t>2020</w:t>
            </w:r>
          </w:p>
        </w:tc>
        <w:tc>
          <w:tcPr>
            <w:tcW w:w="736" w:type="dxa"/>
          </w:tcPr>
          <w:p w:rsidR="004A4C71" w:rsidRDefault="004A4C71">
            <w:pPr>
              <w:pStyle w:val="ConsPlusNormal"/>
              <w:jc w:val="center"/>
            </w:pPr>
            <w:r>
              <w:t>2021</w:t>
            </w:r>
          </w:p>
        </w:tc>
        <w:tc>
          <w:tcPr>
            <w:tcW w:w="738" w:type="dxa"/>
          </w:tcPr>
          <w:p w:rsidR="004A4C71" w:rsidRDefault="004A4C71">
            <w:pPr>
              <w:pStyle w:val="ConsPlusNormal"/>
              <w:jc w:val="center"/>
            </w:pPr>
            <w:r>
              <w:t>2022</w:t>
            </w:r>
          </w:p>
        </w:tc>
      </w:tr>
      <w:tr w:rsidR="004A4C71">
        <w:tc>
          <w:tcPr>
            <w:tcW w:w="567" w:type="dxa"/>
          </w:tcPr>
          <w:p w:rsidR="004A4C71" w:rsidRDefault="004A4C71">
            <w:pPr>
              <w:pStyle w:val="ConsPlusNormal"/>
              <w:jc w:val="center"/>
            </w:pPr>
            <w:r>
              <w:t>1</w:t>
            </w:r>
          </w:p>
        </w:tc>
        <w:tc>
          <w:tcPr>
            <w:tcW w:w="5556" w:type="dxa"/>
          </w:tcPr>
          <w:p w:rsidR="004A4C71" w:rsidRDefault="004A4C71">
            <w:pPr>
              <w:pStyle w:val="ConsPlusNormal"/>
              <w:jc w:val="center"/>
            </w:pPr>
            <w:r>
              <w:t>2</w:t>
            </w:r>
          </w:p>
        </w:tc>
        <w:tc>
          <w:tcPr>
            <w:tcW w:w="736" w:type="dxa"/>
          </w:tcPr>
          <w:p w:rsidR="004A4C71" w:rsidRDefault="004A4C71">
            <w:pPr>
              <w:pStyle w:val="ConsPlusNormal"/>
              <w:jc w:val="center"/>
            </w:pPr>
            <w:r>
              <w:t>3</w:t>
            </w:r>
          </w:p>
        </w:tc>
        <w:tc>
          <w:tcPr>
            <w:tcW w:w="736" w:type="dxa"/>
          </w:tcPr>
          <w:p w:rsidR="004A4C71" w:rsidRDefault="004A4C71">
            <w:pPr>
              <w:pStyle w:val="ConsPlusNormal"/>
              <w:jc w:val="center"/>
            </w:pPr>
            <w:r>
              <w:t>4</w:t>
            </w:r>
          </w:p>
        </w:tc>
        <w:tc>
          <w:tcPr>
            <w:tcW w:w="736" w:type="dxa"/>
          </w:tcPr>
          <w:p w:rsidR="004A4C71" w:rsidRDefault="004A4C71">
            <w:pPr>
              <w:pStyle w:val="ConsPlusNormal"/>
              <w:jc w:val="center"/>
            </w:pPr>
            <w:r>
              <w:t>5</w:t>
            </w:r>
          </w:p>
        </w:tc>
        <w:tc>
          <w:tcPr>
            <w:tcW w:w="738" w:type="dxa"/>
          </w:tcPr>
          <w:p w:rsidR="004A4C71" w:rsidRDefault="004A4C71">
            <w:pPr>
              <w:pStyle w:val="ConsPlusNormal"/>
              <w:jc w:val="center"/>
            </w:pPr>
            <w:r>
              <w:t>6</w:t>
            </w:r>
          </w:p>
        </w:tc>
      </w:tr>
      <w:tr w:rsidR="004A4C71">
        <w:tc>
          <w:tcPr>
            <w:tcW w:w="567" w:type="dxa"/>
          </w:tcPr>
          <w:p w:rsidR="004A4C71" w:rsidRDefault="004A4C71">
            <w:pPr>
              <w:pStyle w:val="ConsPlusNormal"/>
              <w:jc w:val="center"/>
            </w:pPr>
            <w:r>
              <w:t>1</w:t>
            </w:r>
          </w:p>
        </w:tc>
        <w:tc>
          <w:tcPr>
            <w:tcW w:w="5556" w:type="dxa"/>
          </w:tcPr>
          <w:p w:rsidR="004A4C71" w:rsidRDefault="004A4C71">
            <w:pPr>
              <w:pStyle w:val="ConsPlusNormal"/>
            </w:pPr>
            <w:r>
              <w:t>Объем отгруженных товаров собственного производства, выполненных работ и оказанных услуг организациями промышленных видов деятельности (млрд рублей)</w:t>
            </w:r>
          </w:p>
        </w:tc>
        <w:tc>
          <w:tcPr>
            <w:tcW w:w="736" w:type="dxa"/>
          </w:tcPr>
          <w:p w:rsidR="004A4C71" w:rsidRDefault="004A4C71">
            <w:pPr>
              <w:pStyle w:val="ConsPlusNormal"/>
              <w:jc w:val="center"/>
            </w:pPr>
            <w:r>
              <w:t>452,0</w:t>
            </w:r>
          </w:p>
        </w:tc>
        <w:tc>
          <w:tcPr>
            <w:tcW w:w="736" w:type="dxa"/>
          </w:tcPr>
          <w:p w:rsidR="004A4C71" w:rsidRDefault="004A4C71">
            <w:pPr>
              <w:pStyle w:val="ConsPlusNormal"/>
              <w:jc w:val="center"/>
            </w:pPr>
            <w:r>
              <w:t>510,8</w:t>
            </w:r>
          </w:p>
        </w:tc>
        <w:tc>
          <w:tcPr>
            <w:tcW w:w="736" w:type="dxa"/>
          </w:tcPr>
          <w:p w:rsidR="004A4C71" w:rsidRDefault="004A4C71">
            <w:pPr>
              <w:pStyle w:val="ConsPlusNormal"/>
              <w:jc w:val="center"/>
            </w:pPr>
            <w:r>
              <w:t>577,3</w:t>
            </w:r>
          </w:p>
        </w:tc>
        <w:tc>
          <w:tcPr>
            <w:tcW w:w="738" w:type="dxa"/>
          </w:tcPr>
          <w:p w:rsidR="004A4C71" w:rsidRDefault="004A4C71">
            <w:pPr>
              <w:pStyle w:val="ConsPlusNormal"/>
              <w:jc w:val="center"/>
            </w:pPr>
            <w:r>
              <w:t>599,2</w:t>
            </w:r>
          </w:p>
        </w:tc>
      </w:tr>
      <w:tr w:rsidR="004A4C71">
        <w:tc>
          <w:tcPr>
            <w:tcW w:w="567" w:type="dxa"/>
          </w:tcPr>
          <w:p w:rsidR="004A4C71" w:rsidRDefault="004A4C71">
            <w:pPr>
              <w:pStyle w:val="ConsPlusNormal"/>
              <w:jc w:val="center"/>
            </w:pPr>
            <w:r>
              <w:t>2</w:t>
            </w:r>
          </w:p>
        </w:tc>
        <w:tc>
          <w:tcPr>
            <w:tcW w:w="5556" w:type="dxa"/>
          </w:tcPr>
          <w:p w:rsidR="004A4C71" w:rsidRDefault="004A4C71">
            <w:pPr>
              <w:pStyle w:val="ConsPlusNormal"/>
            </w:pPr>
            <w: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hyperlink r:id="rId45">
              <w:r>
                <w:rPr>
                  <w:color w:val="0000FF"/>
                </w:rPr>
                <w:t>раздела</w:t>
              </w:r>
            </w:hyperlink>
            <w:r>
              <w:t xml:space="preserve"> "Обрабатывающие производства" Общероссийского классификатора видов экономической деятельности (ОКВЭД2) ОК 029-2014 (КДЕС Ред. 2), утвержденного приказом Федерального агентства по техническому регулированию и метрологии от 31.01.2014 N 14-ст "О принятии и введении в действие Общероссийского классификатора видов экономической деятельности (ОКВЭД2)</w:t>
            </w:r>
          </w:p>
          <w:p w:rsidR="004A4C71" w:rsidRDefault="004A4C71">
            <w:pPr>
              <w:pStyle w:val="ConsPlusNormal"/>
            </w:pPr>
            <w:r>
              <w:t>ОК 029-2014 (КДЕС Ред. 2) и Общероссийского классификатора продукции по видам экономической деятельности (ОКПД2)</w:t>
            </w:r>
          </w:p>
          <w:p w:rsidR="004A4C71" w:rsidRDefault="004A4C71">
            <w:pPr>
              <w:pStyle w:val="ConsPlusNormal"/>
            </w:pPr>
            <w:r>
              <w:t>ОК 034-2014 (КПЕС 2008)" (далее - ОКВЭД) (млрд рублей)</w:t>
            </w:r>
          </w:p>
        </w:tc>
        <w:tc>
          <w:tcPr>
            <w:tcW w:w="736" w:type="dxa"/>
          </w:tcPr>
          <w:p w:rsidR="004A4C71" w:rsidRDefault="004A4C71">
            <w:pPr>
              <w:pStyle w:val="ConsPlusNormal"/>
              <w:jc w:val="center"/>
            </w:pPr>
            <w:r>
              <w:t>395,9</w:t>
            </w:r>
          </w:p>
        </w:tc>
        <w:tc>
          <w:tcPr>
            <w:tcW w:w="736" w:type="dxa"/>
          </w:tcPr>
          <w:p w:rsidR="004A4C71" w:rsidRDefault="004A4C71">
            <w:pPr>
              <w:pStyle w:val="ConsPlusNormal"/>
              <w:jc w:val="center"/>
            </w:pPr>
            <w:r>
              <w:t>440,2</w:t>
            </w:r>
          </w:p>
        </w:tc>
        <w:tc>
          <w:tcPr>
            <w:tcW w:w="736" w:type="dxa"/>
          </w:tcPr>
          <w:p w:rsidR="004A4C71" w:rsidRDefault="004A4C71">
            <w:pPr>
              <w:pStyle w:val="ConsPlusNormal"/>
              <w:jc w:val="center"/>
            </w:pPr>
            <w:r>
              <w:t>513,1</w:t>
            </w:r>
          </w:p>
        </w:tc>
        <w:tc>
          <w:tcPr>
            <w:tcW w:w="738" w:type="dxa"/>
          </w:tcPr>
          <w:p w:rsidR="004A4C71" w:rsidRDefault="004A4C71">
            <w:pPr>
              <w:pStyle w:val="ConsPlusNormal"/>
              <w:jc w:val="center"/>
            </w:pPr>
            <w:r>
              <w:t>532,0</w:t>
            </w:r>
          </w:p>
        </w:tc>
      </w:tr>
      <w:tr w:rsidR="004A4C71">
        <w:tc>
          <w:tcPr>
            <w:tcW w:w="567" w:type="dxa"/>
          </w:tcPr>
          <w:p w:rsidR="004A4C71" w:rsidRDefault="004A4C71">
            <w:pPr>
              <w:pStyle w:val="ConsPlusNormal"/>
              <w:jc w:val="center"/>
            </w:pPr>
            <w:r>
              <w:lastRenderedPageBreak/>
              <w:t>3</w:t>
            </w:r>
          </w:p>
        </w:tc>
        <w:tc>
          <w:tcPr>
            <w:tcW w:w="5556" w:type="dxa"/>
          </w:tcPr>
          <w:p w:rsidR="004A4C71" w:rsidRDefault="004A4C71">
            <w:pPr>
              <w:pStyle w:val="ConsPlusNormal"/>
            </w:pPr>
            <w:r>
              <w:t>Удельный вес продукции, отгруженной предприятиями промышленных видов деятельности, в общем объеме продукции, отгруженной предприятиями и организациями Ярославской области (процентов)</w:t>
            </w:r>
          </w:p>
        </w:tc>
        <w:tc>
          <w:tcPr>
            <w:tcW w:w="736" w:type="dxa"/>
          </w:tcPr>
          <w:p w:rsidR="004A4C71" w:rsidRDefault="004A4C71">
            <w:pPr>
              <w:pStyle w:val="ConsPlusNormal"/>
              <w:jc w:val="center"/>
            </w:pPr>
            <w:r>
              <w:t>66,1</w:t>
            </w:r>
          </w:p>
        </w:tc>
        <w:tc>
          <w:tcPr>
            <w:tcW w:w="736" w:type="dxa"/>
          </w:tcPr>
          <w:p w:rsidR="004A4C71" w:rsidRDefault="004A4C71">
            <w:pPr>
              <w:pStyle w:val="ConsPlusNormal"/>
              <w:jc w:val="center"/>
            </w:pPr>
            <w:r>
              <w:t>73,2</w:t>
            </w:r>
          </w:p>
        </w:tc>
        <w:tc>
          <w:tcPr>
            <w:tcW w:w="736" w:type="dxa"/>
          </w:tcPr>
          <w:p w:rsidR="004A4C71" w:rsidRDefault="004A4C71">
            <w:pPr>
              <w:pStyle w:val="ConsPlusNormal"/>
              <w:jc w:val="center"/>
            </w:pPr>
            <w:r>
              <w:t>68,1</w:t>
            </w:r>
          </w:p>
        </w:tc>
        <w:tc>
          <w:tcPr>
            <w:tcW w:w="738" w:type="dxa"/>
          </w:tcPr>
          <w:p w:rsidR="004A4C71" w:rsidRDefault="004A4C71">
            <w:pPr>
              <w:pStyle w:val="ConsPlusNormal"/>
              <w:jc w:val="center"/>
            </w:pPr>
            <w:r>
              <w:t>64,3</w:t>
            </w:r>
          </w:p>
        </w:tc>
      </w:tr>
      <w:tr w:rsidR="004A4C71">
        <w:tc>
          <w:tcPr>
            <w:tcW w:w="567" w:type="dxa"/>
          </w:tcPr>
          <w:p w:rsidR="004A4C71" w:rsidRDefault="004A4C71">
            <w:pPr>
              <w:pStyle w:val="ConsPlusNormal"/>
              <w:jc w:val="center"/>
            </w:pPr>
            <w:r>
              <w:t>4</w:t>
            </w:r>
          </w:p>
        </w:tc>
        <w:tc>
          <w:tcPr>
            <w:tcW w:w="5556" w:type="dxa"/>
          </w:tcPr>
          <w:p w:rsidR="004A4C71" w:rsidRDefault="004A4C71">
            <w:pPr>
              <w:pStyle w:val="ConsPlusNormal"/>
            </w:pPr>
            <w:r>
              <w:t>Удельный вес продукции, отгруженной предприятиями обрабатывающих производств, в общем объеме продукции, отгруженной предприятиями промышленных видов деятельности (процентов)</w:t>
            </w:r>
          </w:p>
        </w:tc>
        <w:tc>
          <w:tcPr>
            <w:tcW w:w="736" w:type="dxa"/>
          </w:tcPr>
          <w:p w:rsidR="004A4C71" w:rsidRDefault="004A4C71">
            <w:pPr>
              <w:pStyle w:val="ConsPlusNormal"/>
              <w:jc w:val="center"/>
            </w:pPr>
            <w:r>
              <w:t>87,6</w:t>
            </w:r>
          </w:p>
        </w:tc>
        <w:tc>
          <w:tcPr>
            <w:tcW w:w="736" w:type="dxa"/>
          </w:tcPr>
          <w:p w:rsidR="004A4C71" w:rsidRDefault="004A4C71">
            <w:pPr>
              <w:pStyle w:val="ConsPlusNormal"/>
              <w:jc w:val="center"/>
            </w:pPr>
            <w:r>
              <w:t>86,2</w:t>
            </w:r>
          </w:p>
        </w:tc>
        <w:tc>
          <w:tcPr>
            <w:tcW w:w="736" w:type="dxa"/>
          </w:tcPr>
          <w:p w:rsidR="004A4C71" w:rsidRDefault="004A4C71">
            <w:pPr>
              <w:pStyle w:val="ConsPlusNormal"/>
              <w:jc w:val="center"/>
            </w:pPr>
            <w:r>
              <w:t>88,9</w:t>
            </w:r>
          </w:p>
        </w:tc>
        <w:tc>
          <w:tcPr>
            <w:tcW w:w="738" w:type="dxa"/>
          </w:tcPr>
          <w:p w:rsidR="004A4C71" w:rsidRDefault="004A4C71">
            <w:pPr>
              <w:pStyle w:val="ConsPlusNormal"/>
              <w:jc w:val="center"/>
            </w:pPr>
            <w:r>
              <w:t>88,8</w:t>
            </w:r>
          </w:p>
        </w:tc>
      </w:tr>
    </w:tbl>
    <w:p w:rsidR="004A4C71" w:rsidRDefault="004A4C71">
      <w:pPr>
        <w:pStyle w:val="ConsPlusNormal"/>
        <w:jc w:val="both"/>
      </w:pPr>
    </w:p>
    <w:p w:rsidR="004A4C71" w:rsidRDefault="004A4C71">
      <w:pPr>
        <w:pStyle w:val="ConsPlusNormal"/>
        <w:ind w:firstLine="540"/>
        <w:jc w:val="both"/>
      </w:pPr>
      <w:r>
        <w:t>Анализ структуры ВРП на протяжении последних лет показывает увеличение удельного веса промышленного производства в ВРП. Наибольший вклад в формирование ВРП оказывают организации обрабатывающих производств. Динамика изменения удельного веса отраслей промышленности приведена в таблице 5.</w:t>
      </w:r>
    </w:p>
    <w:p w:rsidR="004A4C71" w:rsidRDefault="004A4C71">
      <w:pPr>
        <w:pStyle w:val="ConsPlusNormal"/>
        <w:jc w:val="both"/>
      </w:pPr>
    </w:p>
    <w:p w:rsidR="004A4C71" w:rsidRDefault="004A4C71">
      <w:pPr>
        <w:pStyle w:val="ConsPlusNormal"/>
        <w:jc w:val="right"/>
      </w:pPr>
      <w:r>
        <w:t>Таблица 5</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906"/>
        <w:gridCol w:w="906"/>
        <w:gridCol w:w="907"/>
      </w:tblGrid>
      <w:tr w:rsidR="004A4C71">
        <w:tc>
          <w:tcPr>
            <w:tcW w:w="6350" w:type="dxa"/>
            <w:vMerge w:val="restart"/>
          </w:tcPr>
          <w:p w:rsidR="004A4C71" w:rsidRDefault="004A4C71">
            <w:pPr>
              <w:pStyle w:val="ConsPlusNormal"/>
              <w:jc w:val="center"/>
            </w:pPr>
            <w:r>
              <w:t>Вид экономической деятельности (процентов)</w:t>
            </w:r>
          </w:p>
        </w:tc>
        <w:tc>
          <w:tcPr>
            <w:tcW w:w="2719" w:type="dxa"/>
            <w:gridSpan w:val="3"/>
          </w:tcPr>
          <w:p w:rsidR="004A4C71" w:rsidRDefault="004A4C71">
            <w:pPr>
              <w:pStyle w:val="ConsPlusNormal"/>
              <w:jc w:val="center"/>
            </w:pPr>
            <w:r>
              <w:t>Годы</w:t>
            </w:r>
          </w:p>
        </w:tc>
      </w:tr>
      <w:tr w:rsidR="004A4C71">
        <w:tc>
          <w:tcPr>
            <w:tcW w:w="6350" w:type="dxa"/>
            <w:vMerge/>
          </w:tcPr>
          <w:p w:rsidR="004A4C71" w:rsidRDefault="004A4C71">
            <w:pPr>
              <w:pStyle w:val="ConsPlusNormal"/>
            </w:pPr>
          </w:p>
        </w:tc>
        <w:tc>
          <w:tcPr>
            <w:tcW w:w="906" w:type="dxa"/>
          </w:tcPr>
          <w:p w:rsidR="004A4C71" w:rsidRDefault="004A4C71">
            <w:pPr>
              <w:pStyle w:val="ConsPlusNormal"/>
              <w:jc w:val="center"/>
            </w:pPr>
            <w:r>
              <w:t>2019</w:t>
            </w:r>
          </w:p>
        </w:tc>
        <w:tc>
          <w:tcPr>
            <w:tcW w:w="906" w:type="dxa"/>
          </w:tcPr>
          <w:p w:rsidR="004A4C71" w:rsidRDefault="004A4C71">
            <w:pPr>
              <w:pStyle w:val="ConsPlusNormal"/>
              <w:jc w:val="center"/>
            </w:pPr>
            <w:r>
              <w:t>2020</w:t>
            </w:r>
          </w:p>
        </w:tc>
        <w:tc>
          <w:tcPr>
            <w:tcW w:w="907" w:type="dxa"/>
          </w:tcPr>
          <w:p w:rsidR="004A4C71" w:rsidRDefault="004A4C71">
            <w:pPr>
              <w:pStyle w:val="ConsPlusNormal"/>
              <w:jc w:val="center"/>
            </w:pPr>
            <w:r>
              <w:t>2021</w:t>
            </w:r>
          </w:p>
        </w:tc>
      </w:tr>
      <w:tr w:rsidR="004A4C71">
        <w:tc>
          <w:tcPr>
            <w:tcW w:w="6350" w:type="dxa"/>
          </w:tcPr>
          <w:p w:rsidR="004A4C71" w:rsidRDefault="004A4C71">
            <w:pPr>
              <w:pStyle w:val="ConsPlusNormal"/>
            </w:pPr>
            <w:r>
              <w:t>Добыча полезных ископаемых</w:t>
            </w:r>
          </w:p>
        </w:tc>
        <w:tc>
          <w:tcPr>
            <w:tcW w:w="906" w:type="dxa"/>
          </w:tcPr>
          <w:p w:rsidR="004A4C71" w:rsidRDefault="004A4C71">
            <w:pPr>
              <w:pStyle w:val="ConsPlusNormal"/>
              <w:jc w:val="center"/>
            </w:pPr>
            <w:r>
              <w:t>0,1</w:t>
            </w:r>
          </w:p>
        </w:tc>
        <w:tc>
          <w:tcPr>
            <w:tcW w:w="906" w:type="dxa"/>
          </w:tcPr>
          <w:p w:rsidR="004A4C71" w:rsidRDefault="004A4C71">
            <w:pPr>
              <w:pStyle w:val="ConsPlusNormal"/>
              <w:jc w:val="center"/>
            </w:pPr>
            <w:r>
              <w:t>0,1</w:t>
            </w:r>
          </w:p>
        </w:tc>
        <w:tc>
          <w:tcPr>
            <w:tcW w:w="907" w:type="dxa"/>
          </w:tcPr>
          <w:p w:rsidR="004A4C71" w:rsidRDefault="004A4C71">
            <w:pPr>
              <w:pStyle w:val="ConsPlusNormal"/>
              <w:jc w:val="center"/>
            </w:pPr>
            <w:r>
              <w:t>0,2</w:t>
            </w:r>
          </w:p>
        </w:tc>
      </w:tr>
      <w:tr w:rsidR="004A4C71">
        <w:tc>
          <w:tcPr>
            <w:tcW w:w="6350" w:type="dxa"/>
          </w:tcPr>
          <w:p w:rsidR="004A4C71" w:rsidRDefault="004A4C71">
            <w:pPr>
              <w:pStyle w:val="ConsPlusNormal"/>
            </w:pPr>
            <w:r>
              <w:t>Обрабатывающие производства</w:t>
            </w:r>
          </w:p>
        </w:tc>
        <w:tc>
          <w:tcPr>
            <w:tcW w:w="906" w:type="dxa"/>
          </w:tcPr>
          <w:p w:rsidR="004A4C71" w:rsidRDefault="004A4C71">
            <w:pPr>
              <w:pStyle w:val="ConsPlusNormal"/>
              <w:jc w:val="center"/>
            </w:pPr>
            <w:r>
              <w:t>27,3</w:t>
            </w:r>
          </w:p>
        </w:tc>
        <w:tc>
          <w:tcPr>
            <w:tcW w:w="906" w:type="dxa"/>
          </w:tcPr>
          <w:p w:rsidR="004A4C71" w:rsidRDefault="004A4C71">
            <w:pPr>
              <w:pStyle w:val="ConsPlusNormal"/>
              <w:jc w:val="center"/>
            </w:pPr>
            <w:r>
              <w:t>28,4</w:t>
            </w:r>
          </w:p>
        </w:tc>
        <w:tc>
          <w:tcPr>
            <w:tcW w:w="907" w:type="dxa"/>
          </w:tcPr>
          <w:p w:rsidR="004A4C71" w:rsidRDefault="004A4C71">
            <w:pPr>
              <w:pStyle w:val="ConsPlusNormal"/>
              <w:jc w:val="center"/>
            </w:pPr>
            <w:r>
              <w:t>27,8</w:t>
            </w:r>
          </w:p>
        </w:tc>
      </w:tr>
      <w:tr w:rsidR="004A4C71">
        <w:tc>
          <w:tcPr>
            <w:tcW w:w="6350" w:type="dxa"/>
          </w:tcPr>
          <w:p w:rsidR="004A4C71" w:rsidRDefault="004A4C71">
            <w:pPr>
              <w:pStyle w:val="ConsPlusNormal"/>
            </w:pPr>
            <w:r>
              <w:t>Обеспечение электрической энергией, газом и паром, кондиционирование воздуха</w:t>
            </w:r>
          </w:p>
        </w:tc>
        <w:tc>
          <w:tcPr>
            <w:tcW w:w="906" w:type="dxa"/>
          </w:tcPr>
          <w:p w:rsidR="004A4C71" w:rsidRDefault="004A4C71">
            <w:pPr>
              <w:pStyle w:val="ConsPlusNormal"/>
              <w:jc w:val="center"/>
            </w:pPr>
            <w:r>
              <w:t>2,8</w:t>
            </w:r>
          </w:p>
        </w:tc>
        <w:tc>
          <w:tcPr>
            <w:tcW w:w="906" w:type="dxa"/>
          </w:tcPr>
          <w:p w:rsidR="004A4C71" w:rsidRDefault="004A4C71">
            <w:pPr>
              <w:pStyle w:val="ConsPlusNormal"/>
              <w:jc w:val="center"/>
            </w:pPr>
            <w:r>
              <w:t>3,0</w:t>
            </w:r>
          </w:p>
        </w:tc>
        <w:tc>
          <w:tcPr>
            <w:tcW w:w="907" w:type="dxa"/>
          </w:tcPr>
          <w:p w:rsidR="004A4C71" w:rsidRDefault="004A4C71">
            <w:pPr>
              <w:pStyle w:val="ConsPlusNormal"/>
              <w:jc w:val="center"/>
            </w:pPr>
            <w:r>
              <w:t>2,9</w:t>
            </w:r>
          </w:p>
        </w:tc>
      </w:tr>
      <w:tr w:rsidR="004A4C71">
        <w:tc>
          <w:tcPr>
            <w:tcW w:w="6350" w:type="dxa"/>
          </w:tcPr>
          <w:p w:rsidR="004A4C71" w:rsidRDefault="004A4C71">
            <w:pPr>
              <w:pStyle w:val="ConsPlusNormal"/>
            </w:pPr>
            <w:r>
              <w:t>Водоснабжение, водоотведение, организация сбора и утилизации отходов, деятельность по ликвидации загрязнений</w:t>
            </w:r>
          </w:p>
        </w:tc>
        <w:tc>
          <w:tcPr>
            <w:tcW w:w="906" w:type="dxa"/>
          </w:tcPr>
          <w:p w:rsidR="004A4C71" w:rsidRDefault="004A4C71">
            <w:pPr>
              <w:pStyle w:val="ConsPlusNormal"/>
              <w:jc w:val="center"/>
            </w:pPr>
            <w:r>
              <w:t>0,8</w:t>
            </w:r>
          </w:p>
        </w:tc>
        <w:tc>
          <w:tcPr>
            <w:tcW w:w="906" w:type="dxa"/>
          </w:tcPr>
          <w:p w:rsidR="004A4C71" w:rsidRDefault="004A4C71">
            <w:pPr>
              <w:pStyle w:val="ConsPlusNormal"/>
              <w:jc w:val="center"/>
            </w:pPr>
            <w:r>
              <w:t>0,9</w:t>
            </w:r>
          </w:p>
        </w:tc>
        <w:tc>
          <w:tcPr>
            <w:tcW w:w="907" w:type="dxa"/>
          </w:tcPr>
          <w:p w:rsidR="004A4C71" w:rsidRDefault="004A4C71">
            <w:pPr>
              <w:pStyle w:val="ConsPlusNormal"/>
              <w:jc w:val="center"/>
            </w:pPr>
            <w:r>
              <w:t>0,9</w:t>
            </w:r>
          </w:p>
        </w:tc>
      </w:tr>
      <w:tr w:rsidR="004A4C71">
        <w:tc>
          <w:tcPr>
            <w:tcW w:w="6350" w:type="dxa"/>
          </w:tcPr>
          <w:p w:rsidR="004A4C71" w:rsidRDefault="004A4C71">
            <w:pPr>
              <w:pStyle w:val="ConsPlusNormal"/>
            </w:pPr>
            <w:r>
              <w:t>Прочие</w:t>
            </w:r>
          </w:p>
        </w:tc>
        <w:tc>
          <w:tcPr>
            <w:tcW w:w="906" w:type="dxa"/>
          </w:tcPr>
          <w:p w:rsidR="004A4C71" w:rsidRDefault="004A4C71">
            <w:pPr>
              <w:pStyle w:val="ConsPlusNormal"/>
              <w:jc w:val="center"/>
            </w:pPr>
            <w:r>
              <w:t>69,0</w:t>
            </w:r>
          </w:p>
        </w:tc>
        <w:tc>
          <w:tcPr>
            <w:tcW w:w="906" w:type="dxa"/>
          </w:tcPr>
          <w:p w:rsidR="004A4C71" w:rsidRDefault="004A4C71">
            <w:pPr>
              <w:pStyle w:val="ConsPlusNormal"/>
              <w:jc w:val="center"/>
            </w:pPr>
            <w:r>
              <w:t>67,6</w:t>
            </w:r>
          </w:p>
        </w:tc>
        <w:tc>
          <w:tcPr>
            <w:tcW w:w="907" w:type="dxa"/>
          </w:tcPr>
          <w:p w:rsidR="004A4C71" w:rsidRDefault="004A4C71">
            <w:pPr>
              <w:pStyle w:val="ConsPlusNormal"/>
              <w:jc w:val="center"/>
            </w:pPr>
            <w:r>
              <w:t>68,2</w:t>
            </w:r>
          </w:p>
        </w:tc>
      </w:tr>
      <w:tr w:rsidR="004A4C71">
        <w:tc>
          <w:tcPr>
            <w:tcW w:w="6350" w:type="dxa"/>
          </w:tcPr>
          <w:p w:rsidR="004A4C71" w:rsidRDefault="004A4C71">
            <w:pPr>
              <w:pStyle w:val="ConsPlusNormal"/>
            </w:pPr>
            <w:r>
              <w:t>Итого ВРП</w:t>
            </w:r>
          </w:p>
        </w:tc>
        <w:tc>
          <w:tcPr>
            <w:tcW w:w="906" w:type="dxa"/>
          </w:tcPr>
          <w:p w:rsidR="004A4C71" w:rsidRDefault="004A4C71">
            <w:pPr>
              <w:pStyle w:val="ConsPlusNormal"/>
              <w:jc w:val="center"/>
            </w:pPr>
            <w:r>
              <w:t>100</w:t>
            </w:r>
          </w:p>
        </w:tc>
        <w:tc>
          <w:tcPr>
            <w:tcW w:w="906" w:type="dxa"/>
          </w:tcPr>
          <w:p w:rsidR="004A4C71" w:rsidRDefault="004A4C71">
            <w:pPr>
              <w:pStyle w:val="ConsPlusNormal"/>
              <w:jc w:val="center"/>
            </w:pPr>
            <w:r>
              <w:t>100</w:t>
            </w:r>
          </w:p>
        </w:tc>
        <w:tc>
          <w:tcPr>
            <w:tcW w:w="907" w:type="dxa"/>
          </w:tcPr>
          <w:p w:rsidR="004A4C71" w:rsidRDefault="004A4C71">
            <w:pPr>
              <w:pStyle w:val="ConsPlusNormal"/>
              <w:jc w:val="center"/>
            </w:pPr>
            <w:r>
              <w:t>100</w:t>
            </w:r>
          </w:p>
        </w:tc>
      </w:tr>
    </w:tbl>
    <w:p w:rsidR="004A4C71" w:rsidRDefault="004A4C71">
      <w:pPr>
        <w:pStyle w:val="ConsPlusNormal"/>
        <w:jc w:val="both"/>
      </w:pPr>
    </w:p>
    <w:p w:rsidR="004A4C71" w:rsidRDefault="004A4C71">
      <w:pPr>
        <w:pStyle w:val="ConsPlusNormal"/>
        <w:ind w:firstLine="540"/>
        <w:jc w:val="both"/>
      </w:pPr>
      <w:r>
        <w:t>1.4. Объем инвестиций в основной капитал предприятий обрабатывающих отраслей промышленности на протяжении 2019 - 2022 годов характеризовался ростом.</w:t>
      </w:r>
    </w:p>
    <w:p w:rsidR="004A4C71" w:rsidRDefault="004A4C71">
      <w:pPr>
        <w:pStyle w:val="ConsPlusNormal"/>
        <w:spacing w:before="220"/>
        <w:ind w:firstLine="540"/>
        <w:jc w:val="both"/>
      </w:pPr>
      <w:r>
        <w:t>На динамику показателя оказывают прямое влияние как макроэкономические условия, связанные с внешнеполитической ситуацией (санкции стран Евросоюза и США в отношении Российской Федерации, закрытие границ и пр.), так и экономическая ситуация внутри страны (кредитно-денежная политика, наличие законодательной базы и механизмов стимулирования инвесторов, налоговая политика, наличие у предприятий и организаций свободных финансовых средств для развития производств и пр.).</w:t>
      </w:r>
    </w:p>
    <w:p w:rsidR="004A4C71" w:rsidRDefault="004A4C71">
      <w:pPr>
        <w:pStyle w:val="ConsPlusNormal"/>
        <w:spacing w:before="220"/>
        <w:ind w:firstLine="540"/>
        <w:jc w:val="both"/>
      </w:pPr>
      <w:r>
        <w:t>На общую величину объема инвестиционных затрат помимо капитальных вложений в модернизацию, техническое перевооружение и замену устаревших объектов основных средств, осуществляемых находящимися на территории Ярославской области хозяйствующими субъектами, существенно влияют инвестиции в создание новых производств.</w:t>
      </w:r>
    </w:p>
    <w:p w:rsidR="004A4C71" w:rsidRDefault="004A4C71">
      <w:pPr>
        <w:pStyle w:val="ConsPlusNormal"/>
        <w:jc w:val="both"/>
      </w:pPr>
      <w:r>
        <w:t xml:space="preserve">(в ред. </w:t>
      </w:r>
      <w:hyperlink r:id="rId46">
        <w:r>
          <w:rPr>
            <w:color w:val="0000FF"/>
          </w:rPr>
          <w:t>Постановления</w:t>
        </w:r>
      </w:hyperlink>
      <w:r>
        <w:t xml:space="preserve"> Правительства ЯО от 10.06.2024 N 639-п)</w:t>
      </w:r>
    </w:p>
    <w:p w:rsidR="004A4C71" w:rsidRDefault="004A4C71">
      <w:pPr>
        <w:pStyle w:val="ConsPlusNormal"/>
        <w:spacing w:before="220"/>
        <w:ind w:firstLine="540"/>
        <w:jc w:val="both"/>
      </w:pPr>
      <w:r>
        <w:t xml:space="preserve">Продолжается реализация инвестиционных проектов публичного акционерного общества (далее - ПАО) "Славнефть-ЯНОС", ПАО "ОДК-Сатурн", ПАО "Автодизель" (Ярославский моторный завод), филиала акционерного общества "Кордиант" в г. Ярославле (Ярославский шинный завод), </w:t>
      </w:r>
      <w:r>
        <w:lastRenderedPageBreak/>
        <w:t>акционерного общества "Русская механика", общества с ограниченной ответственностью (далее - ООО) "Русские газовые турбины" и других предприятий Ярославской области.</w:t>
      </w:r>
    </w:p>
    <w:p w:rsidR="004A4C71" w:rsidRDefault="004A4C71">
      <w:pPr>
        <w:pStyle w:val="ConsPlusNormal"/>
        <w:spacing w:before="220"/>
        <w:ind w:firstLine="540"/>
        <w:jc w:val="both"/>
      </w:pPr>
      <w:r>
        <w:t>В период с 2019 года в Ярославской области открыты новые производства:</w:t>
      </w:r>
    </w:p>
    <w:p w:rsidR="004A4C71" w:rsidRDefault="004A4C71">
      <w:pPr>
        <w:pStyle w:val="ConsPlusNormal"/>
        <w:spacing w:before="220"/>
        <w:ind w:firstLine="540"/>
        <w:jc w:val="both"/>
      </w:pPr>
      <w:r>
        <w:t>- завод ООО "Безен Мануфэкчуринг Рус" компании "Безен Хелскеа" по производству препарата "Утрожестан", который входит в общероссийский список жизненно важных лекарственных средств;</w:t>
      </w:r>
    </w:p>
    <w:p w:rsidR="004A4C71" w:rsidRDefault="004A4C71">
      <w:pPr>
        <w:pStyle w:val="ConsPlusNormal"/>
        <w:spacing w:before="220"/>
        <w:ind w:firstLine="540"/>
        <w:jc w:val="both"/>
      </w:pPr>
      <w:r>
        <w:t>- фабрика по производству мороженого в г. Тутаеве ООО "Айсберри-ФМ";</w:t>
      </w:r>
    </w:p>
    <w:p w:rsidR="004A4C71" w:rsidRDefault="004A4C71">
      <w:pPr>
        <w:pStyle w:val="ConsPlusNormal"/>
        <w:spacing w:before="220"/>
        <w:ind w:firstLine="540"/>
        <w:jc w:val="both"/>
      </w:pPr>
      <w:r>
        <w:t>- завод компании ООО "ПСМ-Прайм" по производству блочно-комплектных электростанций большой мощности для компаний добывающей и нефтегазовой отраслей.</w:t>
      </w:r>
    </w:p>
    <w:p w:rsidR="004A4C71" w:rsidRDefault="004A4C71">
      <w:pPr>
        <w:pStyle w:val="ConsPlusNormal"/>
        <w:spacing w:before="220"/>
        <w:ind w:firstLine="540"/>
        <w:jc w:val="both"/>
      </w:pPr>
      <w:r>
        <w:t>В 2017 - 2019 годах на уровне региона реализован комплекс мер, направленных на повышение инвестиционной привлекательности, в том числе принят ряд нормативных правовых актов, упрощающих ведение инвестиционной деятельности, в 3 моногородах Ярославской области (Тутаев, Ростов, Гаврилов-Ям) созданы территории опережающего развития - зоны с особыми условиями ведения предпринимательской деятельности (льготный режим налогообложения). Все это позволяет привлечь инвестиции в развитие новых производств.</w:t>
      </w:r>
    </w:p>
    <w:p w:rsidR="004A4C71" w:rsidRDefault="004A4C71">
      <w:pPr>
        <w:pStyle w:val="ConsPlusNormal"/>
        <w:spacing w:before="220"/>
        <w:ind w:firstLine="540"/>
        <w:jc w:val="both"/>
      </w:pPr>
      <w:r>
        <w:t>Несмотря на положительную динамику показателей по ряду отраслей, большинство экономических параметров свидетельствует о сохранении факторов, сдерживающих в целом развитие промышленности региона.</w:t>
      </w:r>
    </w:p>
    <w:p w:rsidR="004A4C71" w:rsidRDefault="004A4C71">
      <w:pPr>
        <w:pStyle w:val="ConsPlusNormal"/>
        <w:spacing w:before="220"/>
        <w:ind w:firstLine="540"/>
        <w:jc w:val="both"/>
      </w:pPr>
      <w:r>
        <w:t>1.5. Основными системными причинами недостаточного уровня конкурентоспособности промышленности Ярославской области являются:</w:t>
      </w:r>
    </w:p>
    <w:p w:rsidR="004A4C71" w:rsidRDefault="004A4C71">
      <w:pPr>
        <w:pStyle w:val="ConsPlusNormal"/>
        <w:spacing w:before="220"/>
        <w:ind w:firstLine="540"/>
        <w:jc w:val="both"/>
      </w:pPr>
      <w:r>
        <w:t xml:space="preserve">- производственно-технологическое отставание, причиной которого являются физический и моральный износ основных фондов (степень износа основных фондов организаций по видам экономической деятельности </w:t>
      </w:r>
      <w:hyperlink r:id="rId47">
        <w:r>
          <w:rPr>
            <w:color w:val="0000FF"/>
          </w:rPr>
          <w:t>раздела</w:t>
        </w:r>
      </w:hyperlink>
      <w:r>
        <w:t xml:space="preserve"> "Обрабатывающие производства" ОКВЭД составляет более 60 процентов), нехватка долгосрочных инвестиционных ресурсов для их обновления;</w:t>
      </w:r>
    </w:p>
    <w:p w:rsidR="004A4C71" w:rsidRDefault="004A4C71">
      <w:pPr>
        <w:pStyle w:val="ConsPlusNormal"/>
        <w:spacing w:before="220"/>
        <w:ind w:firstLine="540"/>
        <w:jc w:val="both"/>
      </w:pPr>
      <w:r>
        <w:t>- высокая доля производства комплектующих и сырья, ограниченное производство конечной продукции с максимальной добавленной стоимостью;</w:t>
      </w:r>
    </w:p>
    <w:p w:rsidR="004A4C71" w:rsidRDefault="004A4C71">
      <w:pPr>
        <w:pStyle w:val="ConsPlusNormal"/>
        <w:spacing w:before="220"/>
        <w:ind w:firstLine="540"/>
        <w:jc w:val="both"/>
      </w:pPr>
      <w:r>
        <w:t>- зависимость ряда предприятий от поставок импортного оборудования и сырья для производства продукции (актуально в условиях продолжающихся санкций в отношении Российской Федерации со стороны стран Евросоюза и США);</w:t>
      </w:r>
    </w:p>
    <w:p w:rsidR="004A4C71" w:rsidRDefault="004A4C71">
      <w:pPr>
        <w:pStyle w:val="ConsPlusNormal"/>
        <w:spacing w:before="220"/>
        <w:ind w:firstLine="540"/>
        <w:jc w:val="both"/>
      </w:pPr>
      <w:r>
        <w:t>- высокая стоимость потребляемых энергетических ресурсов и значительные удельные затраты на такие ресурсы;</w:t>
      </w:r>
    </w:p>
    <w:p w:rsidR="004A4C71" w:rsidRDefault="004A4C71">
      <w:pPr>
        <w:pStyle w:val="ConsPlusNormal"/>
        <w:spacing w:before="220"/>
        <w:ind w:firstLine="540"/>
        <w:jc w:val="both"/>
      </w:pPr>
      <w:r>
        <w:t>- высокая стоимость кредитных ресурсов в банковской системе, сдерживающая широкое привлечение заемных средств и ведущая к экономии собственных средств предприятий, направляемых на развитие;</w:t>
      </w:r>
    </w:p>
    <w:p w:rsidR="004A4C71" w:rsidRDefault="004A4C71">
      <w:pPr>
        <w:pStyle w:val="ConsPlusNormal"/>
        <w:spacing w:before="220"/>
        <w:ind w:firstLine="540"/>
        <w:jc w:val="both"/>
      </w:pPr>
      <w:r>
        <w:t>- дефицит квалифицированных кадров в отдельных отраслях промышленности, недостаточный уровень подготовки выпускников образовательных организаций среднего профессионального и высшего образования, в том числе недостаточная практическая подготовка к работе на современном оборудовании, падение престижа инженерно-технических специальностей и рабочих профессий.</w:t>
      </w:r>
    </w:p>
    <w:p w:rsidR="004A4C71" w:rsidRDefault="004A4C71">
      <w:pPr>
        <w:pStyle w:val="ConsPlusNormal"/>
        <w:spacing w:before="220"/>
        <w:ind w:firstLine="540"/>
        <w:jc w:val="both"/>
      </w:pPr>
      <w:r>
        <w:t>Кроме указанных ограничений в 2020 году на состояние промышленного производства региона значительное влияние оказали последствия распространения новой коронавирусной инфекции "COVID-19", которые замедлили развитие промышленности в целом, в том числе:</w:t>
      </w:r>
    </w:p>
    <w:p w:rsidR="004A4C71" w:rsidRDefault="004A4C71">
      <w:pPr>
        <w:pStyle w:val="ConsPlusNormal"/>
        <w:spacing w:before="220"/>
        <w:ind w:firstLine="540"/>
        <w:jc w:val="both"/>
      </w:pPr>
      <w:r>
        <w:lastRenderedPageBreak/>
        <w:t>- повышение стоимости сырья и комплектующих;</w:t>
      </w:r>
    </w:p>
    <w:p w:rsidR="004A4C71" w:rsidRDefault="004A4C71">
      <w:pPr>
        <w:pStyle w:val="ConsPlusNormal"/>
        <w:spacing w:before="220"/>
        <w:ind w:firstLine="540"/>
        <w:jc w:val="both"/>
      </w:pPr>
      <w:r>
        <w:t>- сдвиг сроков поставки материалов, комплектующих и оборудования со стороны производителей из стран Евросоюза и Китая;</w:t>
      </w:r>
    </w:p>
    <w:p w:rsidR="004A4C71" w:rsidRDefault="004A4C71">
      <w:pPr>
        <w:pStyle w:val="ConsPlusNormal"/>
        <w:spacing w:before="220"/>
        <w:ind w:firstLine="540"/>
        <w:jc w:val="both"/>
      </w:pPr>
      <w:r>
        <w:t>- увеличение времени на изготовление продукции;</w:t>
      </w:r>
    </w:p>
    <w:p w:rsidR="004A4C71" w:rsidRDefault="004A4C71">
      <w:pPr>
        <w:pStyle w:val="ConsPlusNormal"/>
        <w:spacing w:before="220"/>
        <w:ind w:firstLine="540"/>
        <w:jc w:val="both"/>
      </w:pPr>
      <w:r>
        <w:t>- невозможность выполнения требований потребителя;</w:t>
      </w:r>
    </w:p>
    <w:p w:rsidR="004A4C71" w:rsidRDefault="004A4C71">
      <w:pPr>
        <w:pStyle w:val="ConsPlusNormal"/>
        <w:spacing w:before="220"/>
        <w:ind w:firstLine="540"/>
        <w:jc w:val="both"/>
      </w:pPr>
      <w:r>
        <w:t>- валютные колебания;</w:t>
      </w:r>
    </w:p>
    <w:p w:rsidR="004A4C71" w:rsidRDefault="004A4C71">
      <w:pPr>
        <w:pStyle w:val="ConsPlusNormal"/>
        <w:spacing w:before="220"/>
        <w:ind w:firstLine="540"/>
        <w:jc w:val="both"/>
      </w:pPr>
      <w:r>
        <w:t>- рост себестоимости продукции;</w:t>
      </w:r>
    </w:p>
    <w:p w:rsidR="004A4C71" w:rsidRDefault="004A4C71">
      <w:pPr>
        <w:pStyle w:val="ConsPlusNormal"/>
        <w:spacing w:before="220"/>
        <w:ind w:firstLine="540"/>
        <w:jc w:val="both"/>
      </w:pPr>
      <w:r>
        <w:t>- рост кредиторской задолженности, в том числе заемных средств, для обеспечения производств материально-сырьевыми ресурсами;</w:t>
      </w:r>
    </w:p>
    <w:p w:rsidR="004A4C71" w:rsidRDefault="004A4C71">
      <w:pPr>
        <w:pStyle w:val="ConsPlusNormal"/>
        <w:spacing w:before="220"/>
        <w:ind w:firstLine="540"/>
        <w:jc w:val="both"/>
      </w:pPr>
      <w:r>
        <w:t>- снижение платежеспособного спроса и др.</w:t>
      </w:r>
    </w:p>
    <w:p w:rsidR="004A4C71" w:rsidRDefault="004A4C71">
      <w:pPr>
        <w:pStyle w:val="ConsPlusNormal"/>
        <w:spacing w:before="220"/>
        <w:ind w:firstLine="540"/>
        <w:jc w:val="both"/>
      </w:pPr>
      <w:r>
        <w:t>С конца февраля 2022 года внешние условия функционирования российской экономики значительно изменились. Введенные иностранными государствами санкционные ограничения привели к новым проблемам, возникшим в том числе и у промышленных предприятий Ярославской области:</w:t>
      </w:r>
    </w:p>
    <w:p w:rsidR="004A4C71" w:rsidRDefault="004A4C71">
      <w:pPr>
        <w:pStyle w:val="ConsPlusNormal"/>
        <w:spacing w:before="220"/>
        <w:ind w:firstLine="540"/>
        <w:jc w:val="both"/>
      </w:pPr>
      <w:r>
        <w:t>- нарушение логистических цепочек, сдвиг сроков или отказ в поставке импортного сырья, материалов и комплектующих;</w:t>
      </w:r>
    </w:p>
    <w:p w:rsidR="004A4C71" w:rsidRDefault="004A4C71">
      <w:pPr>
        <w:pStyle w:val="ConsPlusNormal"/>
        <w:spacing w:before="220"/>
        <w:ind w:firstLine="540"/>
        <w:jc w:val="both"/>
      </w:pPr>
      <w:r>
        <w:t>- удорожание сырья импортного производства и др.</w:t>
      </w:r>
    </w:p>
    <w:p w:rsidR="004A4C71" w:rsidRDefault="004A4C71">
      <w:pPr>
        <w:pStyle w:val="ConsPlusNormal"/>
        <w:spacing w:before="220"/>
        <w:ind w:firstLine="540"/>
        <w:jc w:val="both"/>
      </w:pPr>
      <w:r>
        <w:t>И как следствие указанных проблем - невозможность выполнения требований потребителя, срывы исполнения контрактов.</w:t>
      </w:r>
    </w:p>
    <w:p w:rsidR="004A4C71" w:rsidRDefault="004A4C71">
      <w:pPr>
        <w:pStyle w:val="ConsPlusNormal"/>
        <w:spacing w:before="220"/>
        <w:ind w:firstLine="540"/>
        <w:jc w:val="both"/>
      </w:pPr>
      <w:r>
        <w:t>Особенностями промышленного производства Ярославской области, также ограничивающими возможности промышленных предприятий для эффективного ведения хозяйствующей деятельности, являются:</w:t>
      </w:r>
    </w:p>
    <w:p w:rsidR="004A4C71" w:rsidRDefault="004A4C71">
      <w:pPr>
        <w:pStyle w:val="ConsPlusNormal"/>
        <w:spacing w:before="220"/>
        <w:ind w:firstLine="540"/>
        <w:jc w:val="both"/>
      </w:pPr>
      <w:r>
        <w:t>- низкая локализация добавленной стоимости конечной продукции и высокая концентрация промежуточного производства;</w:t>
      </w:r>
    </w:p>
    <w:p w:rsidR="004A4C71" w:rsidRDefault="004A4C71">
      <w:pPr>
        <w:pStyle w:val="ConsPlusNormal"/>
        <w:spacing w:before="220"/>
        <w:ind w:firstLine="540"/>
        <w:jc w:val="both"/>
      </w:pPr>
      <w:r>
        <w:t>- интегрированность предприятий региона в финансово-промышленные группы, концерны, холдинги, оказывающая существенное влияние на объем промышленного производства (объемы производства и реализации продукции напрямую зависят от заказов потребителей);</w:t>
      </w:r>
    </w:p>
    <w:p w:rsidR="004A4C71" w:rsidRDefault="004A4C71">
      <w:pPr>
        <w:pStyle w:val="ConsPlusNormal"/>
        <w:spacing w:before="220"/>
        <w:ind w:firstLine="540"/>
        <w:jc w:val="both"/>
      </w:pPr>
      <w:r>
        <w:t>- сосредоточение в Ярославской области большого количества предприятий оборонно-промышленного комплекса, на динамику промышленного производства которых существенное влияние оказывает неравномерность распределения государственного оборонного заказа прямыми заказчиками - федеральными органами исполнительной власти;</w:t>
      </w:r>
    </w:p>
    <w:p w:rsidR="004A4C71" w:rsidRDefault="004A4C71">
      <w:pPr>
        <w:pStyle w:val="ConsPlusNormal"/>
        <w:spacing w:before="220"/>
        <w:ind w:firstLine="540"/>
        <w:jc w:val="both"/>
      </w:pPr>
      <w:r>
        <w:t>- высокая доля предприятий длительного (более 1 года) цикла производства (предприятия авиационного двигателестроения, судостроения и энергетического машиностроения).</w:t>
      </w:r>
    </w:p>
    <w:p w:rsidR="004A4C71" w:rsidRDefault="004A4C71">
      <w:pPr>
        <w:pStyle w:val="ConsPlusNormal"/>
        <w:jc w:val="both"/>
      </w:pPr>
    </w:p>
    <w:p w:rsidR="004A4C71" w:rsidRDefault="004A4C71">
      <w:pPr>
        <w:pStyle w:val="ConsPlusTitle"/>
        <w:jc w:val="center"/>
        <w:outlineLvl w:val="2"/>
      </w:pPr>
      <w:r>
        <w:t>2. Приоритеты государственной политики в сфере реализации</w:t>
      </w:r>
    </w:p>
    <w:p w:rsidR="004A4C71" w:rsidRDefault="004A4C71">
      <w:pPr>
        <w:pStyle w:val="ConsPlusTitle"/>
        <w:jc w:val="center"/>
      </w:pPr>
      <w:r>
        <w:t>государственной программы Ярославской области "Развитие</w:t>
      </w:r>
    </w:p>
    <w:p w:rsidR="004A4C71" w:rsidRDefault="004A4C71">
      <w:pPr>
        <w:pStyle w:val="ConsPlusTitle"/>
        <w:jc w:val="center"/>
      </w:pPr>
      <w:r>
        <w:t>промышленности в Ярославской области и повышение</w:t>
      </w:r>
    </w:p>
    <w:p w:rsidR="004A4C71" w:rsidRDefault="004A4C71">
      <w:pPr>
        <w:pStyle w:val="ConsPlusTitle"/>
        <w:jc w:val="center"/>
      </w:pPr>
      <w:r>
        <w:t>ее конкурентоспособности" на 2024 - 2030 годы</w:t>
      </w:r>
    </w:p>
    <w:p w:rsidR="004A4C71" w:rsidRDefault="004A4C71">
      <w:pPr>
        <w:pStyle w:val="ConsPlusNormal"/>
        <w:jc w:val="both"/>
      </w:pPr>
    </w:p>
    <w:p w:rsidR="004A4C71" w:rsidRDefault="004A4C71">
      <w:pPr>
        <w:pStyle w:val="ConsPlusNormal"/>
        <w:ind w:firstLine="540"/>
        <w:jc w:val="both"/>
      </w:pPr>
      <w:r>
        <w:t xml:space="preserve">2.1. Приоритеты государственной политики в сфере промышленности определены в </w:t>
      </w:r>
      <w:hyperlink r:id="rId48">
        <w:r>
          <w:rPr>
            <w:color w:val="0000FF"/>
          </w:rPr>
          <w:t>Указе</w:t>
        </w:r>
      </w:hyperlink>
      <w:r>
        <w:t xml:space="preserve"> Президента Российской Федерации от 7 мая 2024 года N 309 "О национальных целях развития </w:t>
      </w:r>
      <w:r>
        <w:lastRenderedPageBreak/>
        <w:t xml:space="preserve">Российской Федерации на период до 2030 года и на перспективу до 2036 года", Федеральном </w:t>
      </w:r>
      <w:hyperlink r:id="rId49">
        <w:r>
          <w:rPr>
            <w:color w:val="0000FF"/>
          </w:rPr>
          <w:t>законе</w:t>
        </w:r>
      </w:hyperlink>
      <w:r>
        <w:t xml:space="preserve"> от 31 декабря 2014 года N 488-ФЗ "О промышленной политике в Российской Федерации", государственной </w:t>
      </w:r>
      <w:hyperlink r:id="rId50">
        <w:r>
          <w:rPr>
            <w:color w:val="0000FF"/>
          </w:rPr>
          <w:t>программе</w:t>
        </w:r>
      </w:hyperlink>
      <w:r>
        <w:t xml:space="preserve">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 </w:t>
      </w:r>
      <w:hyperlink r:id="rId51">
        <w:r>
          <w:rPr>
            <w:color w:val="0000FF"/>
          </w:rPr>
          <w:t>распоряжении</w:t>
        </w:r>
      </w:hyperlink>
      <w:r>
        <w:t xml:space="preserve"> Правительства Российской Федерации от 6 июня 2020 г. N 1512-р, </w:t>
      </w:r>
      <w:hyperlink r:id="rId52">
        <w:r>
          <w:rPr>
            <w:color w:val="0000FF"/>
          </w:rPr>
          <w:t>постановлении</w:t>
        </w:r>
      </w:hyperlink>
      <w:r>
        <w:t xml:space="preserve"> Правительства Ярославской области от 06.03.2014 N 188-п "Об утверждении Стратегии социально-экономического развития Ярославской области до 2030 года", к ним относятся:</w:t>
      </w:r>
    </w:p>
    <w:p w:rsidR="004A4C71" w:rsidRDefault="004A4C71">
      <w:pPr>
        <w:pStyle w:val="ConsPlusNormal"/>
        <w:spacing w:before="220"/>
        <w:ind w:firstLine="540"/>
        <w:jc w:val="both"/>
      </w:pPr>
      <w:r>
        <w:t>-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4A4C71" w:rsidRDefault="004A4C71">
      <w:pPr>
        <w:pStyle w:val="ConsPlusNormal"/>
        <w:spacing w:before="220"/>
        <w:ind w:firstLine="540"/>
        <w:jc w:val="both"/>
      </w:pPr>
      <w:r>
        <w:t>-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4A4C71" w:rsidRDefault="004A4C71">
      <w:pPr>
        <w:pStyle w:val="ConsPlusNormal"/>
        <w:spacing w:before="220"/>
        <w:ind w:firstLine="540"/>
        <w:jc w:val="both"/>
      </w:pPr>
      <w:r>
        <w:t>-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4A4C71" w:rsidRDefault="004A4C71">
      <w:pPr>
        <w:pStyle w:val="ConsPlusNormal"/>
        <w:spacing w:before="220"/>
        <w:ind w:firstLine="540"/>
        <w:jc w:val="both"/>
      </w:pPr>
      <w:r>
        <w:t>- создание и развитие современной инфраструктуры поддержки деятельности в сфере промышленности;</w:t>
      </w:r>
    </w:p>
    <w:p w:rsidR="004A4C71" w:rsidRDefault="004A4C71">
      <w:pPr>
        <w:pStyle w:val="ConsPlusNormal"/>
        <w:spacing w:before="220"/>
        <w:ind w:firstLine="540"/>
        <w:jc w:val="both"/>
      </w:pPr>
      <w:r>
        <w:t>- создание в базовых отраслях экономики, прежде всего в обрабатывающей промышленности и агропромышленном комплексе, высокопроизводительных экспортно ориентированных секторов, развивающихся на основе современных технологий и обеспеченных высококвалифицированными кадрами;</w:t>
      </w:r>
    </w:p>
    <w:p w:rsidR="004A4C71" w:rsidRDefault="004A4C71">
      <w:pPr>
        <w:pStyle w:val="ConsPlusNormal"/>
        <w:spacing w:before="220"/>
        <w:ind w:firstLine="540"/>
        <w:jc w:val="both"/>
      </w:pPr>
      <w:r>
        <w:t>- стимулирование субъектов деятельности в сфере промышленности рационально и эффективно использовать материальные, финансовые, трудовые и природные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rsidR="004A4C71" w:rsidRDefault="004A4C71">
      <w:pPr>
        <w:pStyle w:val="ConsPlusNormal"/>
        <w:spacing w:before="220"/>
        <w:ind w:firstLine="540"/>
        <w:jc w:val="both"/>
      </w:pPr>
      <w:r>
        <w:t>-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sidR="004A4C71" w:rsidRDefault="004A4C71">
      <w:pPr>
        <w:pStyle w:val="ConsPlusNormal"/>
        <w:spacing w:before="220"/>
        <w:ind w:firstLine="540"/>
        <w:jc w:val="both"/>
      </w:pPr>
      <w:r>
        <w:t>- обеспечение технологической независимости национальной экономики.</w:t>
      </w:r>
    </w:p>
    <w:p w:rsidR="004A4C71" w:rsidRDefault="004A4C71">
      <w:pPr>
        <w:pStyle w:val="ConsPlusNormal"/>
        <w:jc w:val="both"/>
      </w:pPr>
      <w:r>
        <w:t xml:space="preserve">(п. 2.1 в ред. </w:t>
      </w:r>
      <w:hyperlink r:id="rId53">
        <w:r>
          <w:rPr>
            <w:color w:val="0000FF"/>
          </w:rPr>
          <w:t>Постановления</w:t>
        </w:r>
      </w:hyperlink>
      <w:r>
        <w:t xml:space="preserve"> Правительства ЯО от 10.06.2024 N 639-п)</w:t>
      </w:r>
    </w:p>
    <w:p w:rsidR="004A4C71" w:rsidRDefault="004A4C71">
      <w:pPr>
        <w:pStyle w:val="ConsPlusNormal"/>
        <w:spacing w:before="220"/>
        <w:ind w:firstLine="540"/>
        <w:jc w:val="both"/>
      </w:pPr>
      <w:r>
        <w:t xml:space="preserve">2.2. Приоритетными направлениями в сфере реализации государственной программы Ярославской области "Развитие промышленности в Ярославской области и повышение ее конкурентоспособности" на 2024 - 2030 годы (далее - Государственная программа) являются направления, осуществление деятельности по которым способствует достижению ключевой цели Государственной программы - обеспечению роста валовой добавленной стоимости организаций по видам экономической деятельности </w:t>
      </w:r>
      <w:hyperlink r:id="rId54">
        <w:r>
          <w:rPr>
            <w:color w:val="0000FF"/>
          </w:rPr>
          <w:t>раздела</w:t>
        </w:r>
      </w:hyperlink>
      <w:r>
        <w:t xml:space="preserve"> "Обрабатывающие производства" ОКВЭД до 163,1 процента в 2030 году по отношению к 2022 году, способствующего созданию устойчивой, структурно сбалансированной промышленности, способной к эффективному саморазвитию, разработке и применению передовых промышленных технологий, а также:</w:t>
      </w:r>
    </w:p>
    <w:p w:rsidR="004A4C71" w:rsidRDefault="004A4C71">
      <w:pPr>
        <w:pStyle w:val="ConsPlusNormal"/>
        <w:spacing w:before="220"/>
        <w:ind w:firstLine="540"/>
        <w:jc w:val="both"/>
      </w:pPr>
      <w:r>
        <w:t>- развитию промышленного производства в направлении увеличения выпуска высокотехнологичной продукции;</w:t>
      </w:r>
    </w:p>
    <w:p w:rsidR="004A4C71" w:rsidRDefault="004A4C71">
      <w:pPr>
        <w:pStyle w:val="ConsPlusNormal"/>
        <w:spacing w:before="220"/>
        <w:ind w:firstLine="540"/>
        <w:jc w:val="both"/>
      </w:pPr>
      <w:r>
        <w:lastRenderedPageBreak/>
        <w:t>- созданию новых экономически эффективных и экологически безопасных производств;</w:t>
      </w:r>
    </w:p>
    <w:p w:rsidR="004A4C71" w:rsidRDefault="004A4C71">
      <w:pPr>
        <w:pStyle w:val="ConsPlusNormal"/>
        <w:spacing w:before="220"/>
        <w:ind w:firstLine="540"/>
        <w:jc w:val="both"/>
      </w:pPr>
      <w:r>
        <w:t>- 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w:t>
      </w:r>
    </w:p>
    <w:p w:rsidR="004A4C71" w:rsidRDefault="004A4C71">
      <w:pPr>
        <w:pStyle w:val="ConsPlusNormal"/>
        <w:spacing w:before="220"/>
        <w:ind w:firstLine="540"/>
        <w:jc w:val="both"/>
      </w:pPr>
      <w:r>
        <w:t>- созданию условий для продвижения продукции и технологий региональных производителей на мировые рынки;</w:t>
      </w:r>
    </w:p>
    <w:p w:rsidR="004A4C71" w:rsidRDefault="004A4C71">
      <w:pPr>
        <w:pStyle w:val="ConsPlusNormal"/>
        <w:spacing w:before="220"/>
        <w:ind w:firstLine="540"/>
        <w:jc w:val="both"/>
      </w:pPr>
      <w:r>
        <w:t>- повышению энергоэффективности и ресурсосбережения.</w:t>
      </w:r>
    </w:p>
    <w:p w:rsidR="004A4C71" w:rsidRDefault="004A4C71">
      <w:pPr>
        <w:pStyle w:val="ConsPlusNormal"/>
        <w:jc w:val="both"/>
      </w:pPr>
    </w:p>
    <w:p w:rsidR="004A4C71" w:rsidRDefault="004A4C71">
      <w:pPr>
        <w:pStyle w:val="ConsPlusTitle"/>
        <w:jc w:val="center"/>
        <w:outlineLvl w:val="2"/>
      </w:pPr>
      <w:r>
        <w:t>3. Меры государственного регулирования</w:t>
      </w:r>
    </w:p>
    <w:p w:rsidR="004A4C71" w:rsidRDefault="004A4C71">
      <w:pPr>
        <w:pStyle w:val="ConsPlusTitle"/>
        <w:jc w:val="center"/>
      </w:pPr>
      <w:r>
        <w:t>в рамках Государственной программы</w:t>
      </w:r>
    </w:p>
    <w:p w:rsidR="004A4C71" w:rsidRDefault="004A4C71">
      <w:pPr>
        <w:pStyle w:val="ConsPlusNormal"/>
        <w:jc w:val="both"/>
      </w:pPr>
    </w:p>
    <w:p w:rsidR="004A4C71" w:rsidRDefault="004A4C71">
      <w:pPr>
        <w:pStyle w:val="ConsPlusNormal"/>
        <w:ind w:firstLine="540"/>
        <w:jc w:val="both"/>
      </w:pPr>
      <w:r>
        <w:t xml:space="preserve">3.1. Государственная программа в соответствии с приоритетами ориентирована на решение комплекса задач, установленных Федеральным </w:t>
      </w:r>
      <w:hyperlink r:id="rId55">
        <w:r>
          <w:rPr>
            <w:color w:val="0000FF"/>
          </w:rPr>
          <w:t>законом</w:t>
        </w:r>
      </w:hyperlink>
      <w:r>
        <w:t xml:space="preserve"> от 31 декабря 2014 года N 488-ФЗ "О промышленной политике в Российской Федерации",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и другими нормативными правовыми актами Ярославской области.</w:t>
      </w:r>
    </w:p>
    <w:p w:rsidR="004A4C71" w:rsidRDefault="004A4C71">
      <w:pPr>
        <w:pStyle w:val="ConsPlusNormal"/>
        <w:spacing w:before="220"/>
        <w:ind w:firstLine="540"/>
        <w:jc w:val="both"/>
      </w:pPr>
      <w:r>
        <w:t>Задачи Государственной программы:</w:t>
      </w:r>
    </w:p>
    <w:p w:rsidR="004A4C71" w:rsidRDefault="004A4C71">
      <w:pPr>
        <w:pStyle w:val="ConsPlusNormal"/>
        <w:spacing w:before="220"/>
        <w:ind w:firstLine="540"/>
        <w:jc w:val="both"/>
      </w:pPr>
      <w:r>
        <w:t>- содействие организации современных производств, модернизации и техническому перевооружению производственных мощностей предприятий промышленного комплекса Ярославской области;</w:t>
      </w:r>
    </w:p>
    <w:p w:rsidR="004A4C71" w:rsidRDefault="004A4C71">
      <w:pPr>
        <w:pStyle w:val="ConsPlusNormal"/>
        <w:spacing w:before="220"/>
        <w:ind w:firstLine="540"/>
        <w:jc w:val="both"/>
      </w:pPr>
      <w:r>
        <w:t>- популяризация деятельности в сфере промышленности и оказание содействия развитию кадрового потенциала предприятий Ярославской области;</w:t>
      </w:r>
    </w:p>
    <w:p w:rsidR="004A4C71" w:rsidRDefault="004A4C71">
      <w:pPr>
        <w:pStyle w:val="ConsPlusNormal"/>
        <w:spacing w:before="220"/>
        <w:ind w:firstLine="540"/>
        <w:jc w:val="both"/>
      </w:pPr>
      <w:r>
        <w:t>- содействие развитию промышленного комплекса Ярославской области в части освоения новых рынков сбыта;</w:t>
      </w:r>
    </w:p>
    <w:p w:rsidR="004A4C71" w:rsidRDefault="004A4C71">
      <w:pPr>
        <w:pStyle w:val="ConsPlusNormal"/>
        <w:spacing w:before="220"/>
        <w:ind w:firstLine="540"/>
        <w:jc w:val="both"/>
      </w:pPr>
      <w:r>
        <w:t>- комплексное стимулирование внешнеторговой деятельности экспортно ориентированных предприятий Ярославской области;</w:t>
      </w:r>
    </w:p>
    <w:p w:rsidR="004A4C71" w:rsidRDefault="004A4C71">
      <w:pPr>
        <w:pStyle w:val="ConsPlusNormal"/>
        <w:spacing w:before="220"/>
        <w:ind w:firstLine="540"/>
        <w:jc w:val="both"/>
      </w:pPr>
      <w:r>
        <w:t>- стимулирование предприятий и организаций Ярославской области к реализации мер по повышению производительности труда.</w:t>
      </w:r>
    </w:p>
    <w:p w:rsidR="004A4C71" w:rsidRDefault="004A4C71">
      <w:pPr>
        <w:pStyle w:val="ConsPlusNormal"/>
        <w:spacing w:before="220"/>
        <w:ind w:firstLine="540"/>
        <w:jc w:val="both"/>
      </w:pPr>
      <w:r>
        <w:t>3.2. Механизм реализации Государственной программы предусматривает использование комплекса организационных и экономических мероприятий, необходимых для достижения цели и решения задач Государственной программы, является инструментом организации эффективного выполнения мероприятий структурных элементов Государственной программы и контроля достижения ожидаемых конечных результатов.</w:t>
      </w:r>
    </w:p>
    <w:p w:rsidR="004A4C71" w:rsidRDefault="004A4C71">
      <w:pPr>
        <w:pStyle w:val="ConsPlusNormal"/>
        <w:spacing w:before="220"/>
        <w:ind w:firstLine="540"/>
        <w:jc w:val="both"/>
      </w:pPr>
      <w:r>
        <w:t>Выполнение задач Государственной программы осуществляется путем предоставления субъектам деятельности в сфере промышленности финансовой, информационно-консультационной поддержки, поддержки научно-технической и инновационной деятельности, поддержки развития кадрового потенциала и иных мер поддержки.</w:t>
      </w:r>
    </w:p>
    <w:p w:rsidR="004A4C71" w:rsidRDefault="004A4C71">
      <w:pPr>
        <w:pStyle w:val="ConsPlusNormal"/>
        <w:spacing w:before="220"/>
        <w:ind w:firstLine="540"/>
        <w:jc w:val="both"/>
      </w:pPr>
      <w:r>
        <w:t>В связи с текущей экономической ситуацией и ограниченностью средств бюджета Ярославской области оказание мер финансовой поддержки промышленным предприятиям Ярославской области возможно при условии софинансирования расходов бюджета Ярославской области из средств федерального бюджета. Одним из основных направлений реализации Государственной программы будет привлечение средств федерального бюджета в целях софинансирования расходных обязательств, возникающих при реализации Государственной программы.</w:t>
      </w:r>
    </w:p>
    <w:p w:rsidR="004A4C71" w:rsidRDefault="004A4C71">
      <w:pPr>
        <w:pStyle w:val="ConsPlusNormal"/>
        <w:spacing w:before="220"/>
        <w:ind w:firstLine="540"/>
        <w:jc w:val="both"/>
      </w:pPr>
      <w:r>
        <w:lastRenderedPageBreak/>
        <w:t>Финансовая поддержка промышленных предприятий осуществляется в рамках деятельности Фонда регионального развития Ярославской области, предлагающего льготные условия софинансирования проектов, направленных на разработку новой высокотехнологичной продукции, импортозамещение, производство комплектующих и повышение производительности труда.</w:t>
      </w:r>
    </w:p>
    <w:p w:rsidR="004A4C71" w:rsidRDefault="004A4C71">
      <w:pPr>
        <w:pStyle w:val="ConsPlusNormal"/>
        <w:spacing w:before="220"/>
        <w:ind w:firstLine="540"/>
        <w:jc w:val="both"/>
      </w:pPr>
      <w:r>
        <w:t>3.3. Успешное выполнение задач Государственной программы позволит придать дополнительный импульс развитию региональной промышленности, выражающемуся в достижении к 2030 году следующих результатов:</w:t>
      </w:r>
    </w:p>
    <w:p w:rsidR="004A4C71" w:rsidRDefault="004A4C71">
      <w:pPr>
        <w:pStyle w:val="ConsPlusNormal"/>
        <w:spacing w:before="220"/>
        <w:ind w:firstLine="540"/>
        <w:jc w:val="both"/>
      </w:pPr>
      <w:r>
        <w:t xml:space="preserve">- рост валовой добавленной стоимости организаций по видам экономической деятельности </w:t>
      </w:r>
      <w:hyperlink r:id="rId56">
        <w:r>
          <w:rPr>
            <w:color w:val="0000FF"/>
          </w:rPr>
          <w:t>раздела</w:t>
        </w:r>
      </w:hyperlink>
      <w:r>
        <w:t xml:space="preserve"> "Обрабатывающие производства" ОКВЭД (по отношению к 2022 году) - в 1,63 раза;</w:t>
      </w:r>
    </w:p>
    <w:p w:rsidR="004A4C71" w:rsidRDefault="004A4C71">
      <w:pPr>
        <w:pStyle w:val="ConsPlusNormal"/>
        <w:spacing w:before="220"/>
        <w:ind w:firstLine="540"/>
        <w:jc w:val="both"/>
      </w:pPr>
      <w:r>
        <w:t xml:space="preserve">- рост индекса промышленного производства по видам экономической деятельности </w:t>
      </w:r>
      <w:hyperlink r:id="rId57">
        <w:r>
          <w:rPr>
            <w:color w:val="0000FF"/>
          </w:rPr>
          <w:t>раздела</w:t>
        </w:r>
      </w:hyperlink>
      <w:r>
        <w:t xml:space="preserve"> "Обрабатывающие производства" ОКВЭД (по отношению к 2022 году) - в 1,47 раза;</w:t>
      </w:r>
    </w:p>
    <w:p w:rsidR="004A4C71" w:rsidRDefault="004A4C71">
      <w:pPr>
        <w:pStyle w:val="ConsPlusNormal"/>
        <w:spacing w:before="220"/>
        <w:ind w:firstLine="540"/>
        <w:jc w:val="both"/>
      </w:pPr>
      <w:r>
        <w:t>- рост объема отгруженных товаров собственного производства, выполненных работ и услуг собственными силами по обрабатывающим производствам (по отношению к 2022 году) - в 1,79 раза;</w:t>
      </w:r>
    </w:p>
    <w:p w:rsidR="004A4C71" w:rsidRDefault="004A4C71">
      <w:pPr>
        <w:pStyle w:val="ConsPlusNormal"/>
        <w:spacing w:before="220"/>
        <w:ind w:firstLine="540"/>
        <w:jc w:val="both"/>
      </w:pPr>
      <w:r>
        <w:t>- объем экспорта - 1,6 млрд долларов США;</w:t>
      </w:r>
    </w:p>
    <w:p w:rsidR="004A4C71" w:rsidRDefault="004A4C71">
      <w:pPr>
        <w:pStyle w:val="ConsPlusNormal"/>
        <w:spacing w:before="220"/>
        <w:ind w:firstLine="540"/>
        <w:jc w:val="both"/>
      </w:pPr>
      <w:r>
        <w:t>- объем несырьевого неэнергетического экспорта - 1,515 млрд долларов США;</w:t>
      </w:r>
    </w:p>
    <w:p w:rsidR="004A4C71" w:rsidRDefault="004A4C71">
      <w:pPr>
        <w:pStyle w:val="ConsPlusNormal"/>
        <w:spacing w:before="220"/>
        <w:ind w:firstLine="540"/>
        <w:jc w:val="both"/>
      </w:pPr>
      <w:r>
        <w:t>- количество стран экспорта Ярославской области - 100 единиц.</w:t>
      </w:r>
    </w:p>
    <w:p w:rsidR="004A4C71" w:rsidRDefault="004A4C71">
      <w:pPr>
        <w:pStyle w:val="ConsPlusNormal"/>
        <w:jc w:val="both"/>
      </w:pPr>
    </w:p>
    <w:p w:rsidR="004A4C71" w:rsidRDefault="004A4C71">
      <w:pPr>
        <w:pStyle w:val="ConsPlusTitle"/>
        <w:jc w:val="center"/>
        <w:outlineLvl w:val="1"/>
      </w:pPr>
      <w:r>
        <w:t>II. Паспорт Государственной программы</w:t>
      </w:r>
    </w:p>
    <w:p w:rsidR="004A4C71" w:rsidRDefault="004A4C71">
      <w:pPr>
        <w:pStyle w:val="ConsPlusNormal"/>
        <w:jc w:val="both"/>
      </w:pPr>
    </w:p>
    <w:p w:rsidR="004A4C71" w:rsidRDefault="004A4C71">
      <w:pPr>
        <w:pStyle w:val="ConsPlusTitle"/>
        <w:jc w:val="center"/>
        <w:outlineLvl w:val="2"/>
      </w:pPr>
      <w:r>
        <w:t>1. Основные положения</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4A4C71">
        <w:tc>
          <w:tcPr>
            <w:tcW w:w="2891" w:type="dxa"/>
            <w:tcBorders>
              <w:bottom w:val="nil"/>
            </w:tcBorders>
          </w:tcPr>
          <w:p w:rsidR="004A4C71" w:rsidRDefault="004A4C71">
            <w:pPr>
              <w:pStyle w:val="ConsPlusNormal"/>
            </w:pPr>
            <w:r>
              <w:t>Куратор Государственной программы</w:t>
            </w:r>
          </w:p>
        </w:tc>
        <w:tc>
          <w:tcPr>
            <w:tcW w:w="6180" w:type="dxa"/>
            <w:tcBorders>
              <w:bottom w:val="nil"/>
            </w:tcBorders>
          </w:tcPr>
          <w:p w:rsidR="004A4C71" w:rsidRDefault="004A4C71">
            <w:pPr>
              <w:pStyle w:val="ConsPlusNormal"/>
            </w:pPr>
            <w:r>
              <w:t>Хохряков Денис Сергеевич - первый заместитель Председателя Правительства Ярославской области</w:t>
            </w:r>
          </w:p>
        </w:tc>
      </w:tr>
      <w:tr w:rsidR="004A4C71">
        <w:tc>
          <w:tcPr>
            <w:tcW w:w="9071" w:type="dxa"/>
            <w:gridSpan w:val="2"/>
            <w:tcBorders>
              <w:top w:val="nil"/>
            </w:tcBorders>
          </w:tcPr>
          <w:p w:rsidR="004A4C71" w:rsidRDefault="004A4C71">
            <w:pPr>
              <w:pStyle w:val="ConsPlusNormal"/>
              <w:jc w:val="both"/>
            </w:pPr>
            <w:r>
              <w:t xml:space="preserve">(в ред. Постановлений Правительства ЯО от 10.06.2024 </w:t>
            </w:r>
            <w:hyperlink r:id="rId58">
              <w:r>
                <w:rPr>
                  <w:color w:val="0000FF"/>
                </w:rPr>
                <w:t>N 639-п</w:t>
              </w:r>
            </w:hyperlink>
            <w:r>
              <w:t xml:space="preserve">, от 25.12.2024 </w:t>
            </w:r>
            <w:hyperlink r:id="rId59">
              <w:r>
                <w:rPr>
                  <w:color w:val="0000FF"/>
                </w:rPr>
                <w:t>N 1440-п</w:t>
              </w:r>
            </w:hyperlink>
            <w:r>
              <w:t>)</w:t>
            </w:r>
          </w:p>
        </w:tc>
      </w:tr>
      <w:tr w:rsidR="004A4C71">
        <w:tc>
          <w:tcPr>
            <w:tcW w:w="2891" w:type="dxa"/>
            <w:tcBorders>
              <w:bottom w:val="nil"/>
            </w:tcBorders>
          </w:tcPr>
          <w:p w:rsidR="004A4C71" w:rsidRDefault="004A4C71">
            <w:pPr>
              <w:pStyle w:val="ConsPlusNormal"/>
            </w:pPr>
            <w:r>
              <w:t>Ответственный исполнитель Государственной программы</w:t>
            </w:r>
          </w:p>
        </w:tc>
        <w:tc>
          <w:tcPr>
            <w:tcW w:w="6180" w:type="dxa"/>
            <w:tcBorders>
              <w:bottom w:val="nil"/>
            </w:tcBorders>
          </w:tcPr>
          <w:p w:rsidR="004A4C71" w:rsidRDefault="004A4C71">
            <w:pPr>
              <w:pStyle w:val="ConsPlusNormal"/>
            </w:pPr>
            <w:r>
              <w:t>Ольхов Александр Эдуардович - министр инвестиций и промышленности Ярославской области</w:t>
            </w:r>
          </w:p>
        </w:tc>
      </w:tr>
      <w:tr w:rsidR="004A4C71">
        <w:tc>
          <w:tcPr>
            <w:tcW w:w="9071" w:type="dxa"/>
            <w:gridSpan w:val="2"/>
            <w:tcBorders>
              <w:top w:val="nil"/>
            </w:tcBorders>
          </w:tcPr>
          <w:p w:rsidR="004A4C71" w:rsidRDefault="004A4C71">
            <w:pPr>
              <w:pStyle w:val="ConsPlusNormal"/>
              <w:jc w:val="both"/>
            </w:pPr>
            <w:r>
              <w:t xml:space="preserve">(в ред. </w:t>
            </w:r>
            <w:hyperlink r:id="rId60">
              <w:r>
                <w:rPr>
                  <w:color w:val="0000FF"/>
                </w:rPr>
                <w:t>Постановления</w:t>
              </w:r>
            </w:hyperlink>
            <w:r>
              <w:t xml:space="preserve"> Правительства ЯО от 10.06.2024 N 639-п)</w:t>
            </w:r>
          </w:p>
        </w:tc>
      </w:tr>
      <w:tr w:rsidR="004A4C71">
        <w:tblPrEx>
          <w:tblBorders>
            <w:insideH w:val="single" w:sz="4" w:space="0" w:color="auto"/>
          </w:tblBorders>
        </w:tblPrEx>
        <w:tc>
          <w:tcPr>
            <w:tcW w:w="2891" w:type="dxa"/>
          </w:tcPr>
          <w:p w:rsidR="004A4C71" w:rsidRDefault="004A4C71">
            <w:pPr>
              <w:pStyle w:val="ConsPlusNormal"/>
            </w:pPr>
            <w:r>
              <w:t>Период реализации Государственной программы</w:t>
            </w:r>
          </w:p>
        </w:tc>
        <w:tc>
          <w:tcPr>
            <w:tcW w:w="6180" w:type="dxa"/>
          </w:tcPr>
          <w:p w:rsidR="004A4C71" w:rsidRDefault="004A4C71">
            <w:pPr>
              <w:pStyle w:val="ConsPlusNormal"/>
            </w:pPr>
            <w:r>
              <w:t>2024 - 2030 годы</w:t>
            </w:r>
          </w:p>
        </w:tc>
      </w:tr>
      <w:tr w:rsidR="004A4C71">
        <w:tblPrEx>
          <w:tblBorders>
            <w:insideH w:val="single" w:sz="4" w:space="0" w:color="auto"/>
          </w:tblBorders>
        </w:tblPrEx>
        <w:tc>
          <w:tcPr>
            <w:tcW w:w="2891" w:type="dxa"/>
          </w:tcPr>
          <w:p w:rsidR="004A4C71" w:rsidRDefault="004A4C71">
            <w:pPr>
              <w:pStyle w:val="ConsPlusNormal"/>
            </w:pPr>
            <w:r>
              <w:t>Цели Государственной программы</w:t>
            </w:r>
          </w:p>
        </w:tc>
        <w:tc>
          <w:tcPr>
            <w:tcW w:w="6180" w:type="dxa"/>
          </w:tcPr>
          <w:p w:rsidR="004A4C71" w:rsidRDefault="004A4C71">
            <w:pPr>
              <w:pStyle w:val="ConsPlusNormal"/>
            </w:pPr>
            <w:r>
              <w:t xml:space="preserve">обеспечение роста валовой добавленной стоимости организаций по видам экономической деятельности </w:t>
            </w:r>
            <w:hyperlink r:id="rId61">
              <w:r>
                <w:rPr>
                  <w:color w:val="0000FF"/>
                </w:rPr>
                <w:t>раздела</w:t>
              </w:r>
            </w:hyperlink>
            <w:r>
              <w:t xml:space="preserve"> "Обрабатывающие производства" ОКВЭД до 163,1 процента в 2030 году по отношению к 2022 году, способствующего созданию устойчивой, структурно сбалансированной промышленности, способной к эффективному саморазвитию, разработке и применению передовых промышленных технологий</w:t>
            </w:r>
          </w:p>
        </w:tc>
      </w:tr>
      <w:tr w:rsidR="004A4C71">
        <w:tc>
          <w:tcPr>
            <w:tcW w:w="2891" w:type="dxa"/>
            <w:tcBorders>
              <w:bottom w:val="nil"/>
            </w:tcBorders>
          </w:tcPr>
          <w:p w:rsidR="004A4C71" w:rsidRDefault="004A4C71">
            <w:pPr>
              <w:pStyle w:val="ConsPlusNormal"/>
            </w:pPr>
            <w:r>
              <w:t>Объемы финансового обеспечения за весь период реализации Государственной программы</w:t>
            </w:r>
          </w:p>
        </w:tc>
        <w:tc>
          <w:tcPr>
            <w:tcW w:w="6180" w:type="dxa"/>
            <w:tcBorders>
              <w:bottom w:val="nil"/>
            </w:tcBorders>
          </w:tcPr>
          <w:p w:rsidR="004A4C71" w:rsidRDefault="004A4C71">
            <w:pPr>
              <w:pStyle w:val="ConsPlusNormal"/>
            </w:pPr>
            <w:r>
              <w:t>737396,7 тыс. рублей</w:t>
            </w:r>
          </w:p>
        </w:tc>
      </w:tr>
      <w:tr w:rsidR="004A4C71">
        <w:tc>
          <w:tcPr>
            <w:tcW w:w="9071" w:type="dxa"/>
            <w:gridSpan w:val="2"/>
            <w:tcBorders>
              <w:top w:val="nil"/>
            </w:tcBorders>
          </w:tcPr>
          <w:p w:rsidR="004A4C71" w:rsidRDefault="004A4C71">
            <w:pPr>
              <w:pStyle w:val="ConsPlusNormal"/>
              <w:jc w:val="both"/>
            </w:pPr>
            <w:r>
              <w:lastRenderedPageBreak/>
              <w:t xml:space="preserve">(в ред. Постановлений Правительства ЯО от 10.06.2024 </w:t>
            </w:r>
            <w:hyperlink r:id="rId62">
              <w:r>
                <w:rPr>
                  <w:color w:val="0000FF"/>
                </w:rPr>
                <w:t>N 639-п</w:t>
              </w:r>
            </w:hyperlink>
            <w:r>
              <w:t xml:space="preserve">, от 18.07.2024 </w:t>
            </w:r>
            <w:hyperlink r:id="rId63">
              <w:r>
                <w:rPr>
                  <w:color w:val="0000FF"/>
                </w:rPr>
                <w:t>N 749-п</w:t>
              </w:r>
            </w:hyperlink>
            <w:r>
              <w:t xml:space="preserve">, от 25.12.2024 </w:t>
            </w:r>
            <w:hyperlink r:id="rId64">
              <w:r>
                <w:rPr>
                  <w:color w:val="0000FF"/>
                </w:rPr>
                <w:t>N 1440-п</w:t>
              </w:r>
            </w:hyperlink>
            <w:r>
              <w:t xml:space="preserve">, от 30.10.2025 </w:t>
            </w:r>
            <w:hyperlink r:id="rId65">
              <w:r>
                <w:rPr>
                  <w:color w:val="0000FF"/>
                </w:rPr>
                <w:t>N 1125-п</w:t>
              </w:r>
            </w:hyperlink>
            <w:r>
              <w:t xml:space="preserve">, от 16.12.2025 </w:t>
            </w:r>
            <w:hyperlink r:id="rId66">
              <w:r>
                <w:rPr>
                  <w:color w:val="0000FF"/>
                </w:rPr>
                <w:t>N 1308-п</w:t>
              </w:r>
            </w:hyperlink>
            <w:r>
              <w:t xml:space="preserve">, от 29.01.2026 </w:t>
            </w:r>
            <w:hyperlink r:id="rId67">
              <w:r>
                <w:rPr>
                  <w:color w:val="0000FF"/>
                </w:rPr>
                <w:t>N 113-п</w:t>
              </w:r>
            </w:hyperlink>
            <w:r>
              <w:t>)</w:t>
            </w:r>
          </w:p>
        </w:tc>
      </w:tr>
      <w:tr w:rsidR="004A4C71">
        <w:tc>
          <w:tcPr>
            <w:tcW w:w="2891" w:type="dxa"/>
            <w:tcBorders>
              <w:bottom w:val="nil"/>
            </w:tcBorders>
          </w:tcPr>
          <w:p w:rsidR="004A4C71" w:rsidRDefault="004A4C71">
            <w:pPr>
              <w:pStyle w:val="ConsPlusNormal"/>
            </w:pPr>
            <w:r>
              <w:t>Связь с национальными целями развития Российской Федерации/государственной программой Российской Федерации</w:t>
            </w:r>
          </w:p>
        </w:tc>
        <w:tc>
          <w:tcPr>
            <w:tcW w:w="6180" w:type="dxa"/>
            <w:tcBorders>
              <w:bottom w:val="nil"/>
            </w:tcBorders>
          </w:tcPr>
          <w:p w:rsidR="004A4C71" w:rsidRDefault="004A4C71">
            <w:pPr>
              <w:pStyle w:val="ConsPlusNormal"/>
            </w:pPr>
            <w:r>
              <w:t xml:space="preserve">национальная цель "Устойчивая и динамичная экономика"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обеспечение к 2030 году прироста объема экспорта несырьевых неэнергетических товаров не менее чем на две трети по сравнению с показателем 2023 года")/государственная </w:t>
            </w:r>
            <w:hyperlink r:id="rId68">
              <w:r>
                <w:rPr>
                  <w:color w:val="0000FF"/>
                </w:rPr>
                <w:t>программа</w:t>
              </w:r>
            </w:hyperlink>
            <w:r>
              <w:t xml:space="preserve"> Российской Федерации "Развитие промышленности и повышение ее конкурентоспособности"</w:t>
            </w:r>
          </w:p>
        </w:tc>
      </w:tr>
      <w:tr w:rsidR="004A4C71">
        <w:tc>
          <w:tcPr>
            <w:tcW w:w="9071" w:type="dxa"/>
            <w:gridSpan w:val="2"/>
            <w:tcBorders>
              <w:top w:val="nil"/>
            </w:tcBorders>
          </w:tcPr>
          <w:p w:rsidR="004A4C71" w:rsidRDefault="004A4C71">
            <w:pPr>
              <w:pStyle w:val="ConsPlusNormal"/>
              <w:jc w:val="both"/>
            </w:pPr>
            <w:r>
              <w:t xml:space="preserve">(в ред. </w:t>
            </w:r>
            <w:hyperlink r:id="rId69">
              <w:r>
                <w:rPr>
                  <w:color w:val="0000FF"/>
                </w:rPr>
                <w:t>Постановления</w:t>
              </w:r>
            </w:hyperlink>
            <w:r>
              <w:t xml:space="preserve"> Правительства ЯО от 10.06.2024 N 639-п)</w:t>
            </w:r>
          </w:p>
        </w:tc>
      </w:tr>
    </w:tbl>
    <w:p w:rsidR="004A4C71" w:rsidRDefault="004A4C71">
      <w:pPr>
        <w:pStyle w:val="ConsPlusNormal"/>
        <w:jc w:val="both"/>
      </w:pPr>
    </w:p>
    <w:p w:rsidR="004A4C71" w:rsidRDefault="004A4C71">
      <w:pPr>
        <w:pStyle w:val="ConsPlusTitle"/>
        <w:jc w:val="center"/>
        <w:outlineLvl w:val="2"/>
      </w:pPr>
      <w:r>
        <w:t>2. Показатели Государственной программы</w:t>
      </w:r>
    </w:p>
    <w:p w:rsidR="004A4C71" w:rsidRDefault="004A4C71">
      <w:pPr>
        <w:pStyle w:val="ConsPlusNormal"/>
        <w:jc w:val="both"/>
      </w:pPr>
    </w:p>
    <w:p w:rsidR="004A4C71" w:rsidRDefault="004A4C71">
      <w:pPr>
        <w:pStyle w:val="ConsPlusNormal"/>
        <w:sectPr w:rsidR="004A4C71" w:rsidSect="00316993">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704"/>
        <w:gridCol w:w="1523"/>
        <w:gridCol w:w="1152"/>
        <w:gridCol w:w="1039"/>
        <w:gridCol w:w="896"/>
        <w:gridCol w:w="519"/>
        <w:gridCol w:w="566"/>
        <w:gridCol w:w="566"/>
        <w:gridCol w:w="566"/>
        <w:gridCol w:w="566"/>
        <w:gridCol w:w="566"/>
        <w:gridCol w:w="566"/>
        <w:gridCol w:w="566"/>
        <w:gridCol w:w="1523"/>
        <w:gridCol w:w="1382"/>
        <w:gridCol w:w="1932"/>
      </w:tblGrid>
      <w:tr w:rsidR="004A4C71">
        <w:tc>
          <w:tcPr>
            <w:tcW w:w="510" w:type="dxa"/>
            <w:vMerge w:val="restart"/>
          </w:tcPr>
          <w:p w:rsidR="004A4C71" w:rsidRDefault="004A4C71">
            <w:pPr>
              <w:pStyle w:val="ConsPlusNormal"/>
              <w:jc w:val="center"/>
            </w:pPr>
            <w:r>
              <w:lastRenderedPageBreak/>
              <w:t>N</w:t>
            </w:r>
          </w:p>
          <w:p w:rsidR="004A4C71" w:rsidRDefault="004A4C71">
            <w:pPr>
              <w:pStyle w:val="ConsPlusNormal"/>
              <w:jc w:val="center"/>
            </w:pPr>
            <w:r>
              <w:t>п/п</w:t>
            </w:r>
          </w:p>
        </w:tc>
        <w:tc>
          <w:tcPr>
            <w:tcW w:w="1871" w:type="dxa"/>
            <w:vMerge w:val="restart"/>
          </w:tcPr>
          <w:p w:rsidR="004A4C71" w:rsidRDefault="004A4C71">
            <w:pPr>
              <w:pStyle w:val="ConsPlusNormal"/>
              <w:jc w:val="center"/>
            </w:pPr>
            <w:r>
              <w:t>Наименование показателя</w:t>
            </w:r>
          </w:p>
        </w:tc>
        <w:tc>
          <w:tcPr>
            <w:tcW w:w="1247" w:type="dxa"/>
            <w:vMerge w:val="restart"/>
          </w:tcPr>
          <w:p w:rsidR="004A4C71" w:rsidRDefault="004A4C71">
            <w:pPr>
              <w:pStyle w:val="ConsPlusNormal"/>
              <w:jc w:val="center"/>
            </w:pPr>
            <w:r>
              <w:t>Уровень показателя</w:t>
            </w:r>
          </w:p>
        </w:tc>
        <w:tc>
          <w:tcPr>
            <w:tcW w:w="977" w:type="dxa"/>
            <w:vMerge w:val="restart"/>
          </w:tcPr>
          <w:p w:rsidR="004A4C71" w:rsidRDefault="004A4C71">
            <w:pPr>
              <w:pStyle w:val="ConsPlusNormal"/>
              <w:jc w:val="center"/>
            </w:pPr>
            <w:r>
              <w:t>Динамика показателя</w:t>
            </w:r>
          </w:p>
        </w:tc>
        <w:tc>
          <w:tcPr>
            <w:tcW w:w="866" w:type="dxa"/>
            <w:vMerge w:val="restart"/>
          </w:tcPr>
          <w:p w:rsidR="004A4C71" w:rsidRDefault="004A4C71">
            <w:pPr>
              <w:pStyle w:val="ConsPlusNormal"/>
              <w:jc w:val="center"/>
            </w:pPr>
            <w:r>
              <w:t xml:space="preserve">Единица измерения (по </w:t>
            </w:r>
            <w:hyperlink r:id="rId70">
              <w:r>
                <w:rPr>
                  <w:color w:val="0000FF"/>
                </w:rPr>
                <w:t>ОКЕИ</w:t>
              </w:r>
            </w:hyperlink>
            <w:r>
              <w:t>)</w:t>
            </w:r>
          </w:p>
        </w:tc>
        <w:tc>
          <w:tcPr>
            <w:tcW w:w="1417" w:type="dxa"/>
            <w:gridSpan w:val="2"/>
          </w:tcPr>
          <w:p w:rsidR="004A4C71" w:rsidRDefault="004A4C71">
            <w:pPr>
              <w:pStyle w:val="ConsPlusNormal"/>
              <w:jc w:val="center"/>
            </w:pPr>
            <w:r>
              <w:t>Базовое значение</w:t>
            </w:r>
          </w:p>
        </w:tc>
        <w:tc>
          <w:tcPr>
            <w:tcW w:w="5230" w:type="dxa"/>
            <w:gridSpan w:val="7"/>
          </w:tcPr>
          <w:p w:rsidR="004A4C71" w:rsidRDefault="004A4C71">
            <w:pPr>
              <w:pStyle w:val="ConsPlusNormal"/>
              <w:jc w:val="center"/>
            </w:pPr>
            <w:r>
              <w:t>Значение показателя по годам</w:t>
            </w:r>
          </w:p>
        </w:tc>
        <w:tc>
          <w:tcPr>
            <w:tcW w:w="709" w:type="dxa"/>
            <w:vMerge w:val="restart"/>
          </w:tcPr>
          <w:p w:rsidR="004A4C71" w:rsidRDefault="004A4C71">
            <w:pPr>
              <w:pStyle w:val="ConsPlusNormal"/>
              <w:jc w:val="center"/>
            </w:pPr>
            <w:r>
              <w:t>Документ</w:t>
            </w:r>
          </w:p>
        </w:tc>
        <w:tc>
          <w:tcPr>
            <w:tcW w:w="1007" w:type="dxa"/>
            <w:vMerge w:val="restart"/>
          </w:tcPr>
          <w:p w:rsidR="004A4C71" w:rsidRDefault="004A4C71">
            <w:pPr>
              <w:pStyle w:val="ConsPlusNormal"/>
              <w:jc w:val="center"/>
            </w:pPr>
            <w:r>
              <w:t>Ответственный за достижение показателя</w:t>
            </w:r>
          </w:p>
        </w:tc>
        <w:tc>
          <w:tcPr>
            <w:tcW w:w="3231" w:type="dxa"/>
            <w:vMerge w:val="restart"/>
          </w:tcPr>
          <w:p w:rsidR="004A4C71" w:rsidRDefault="004A4C71">
            <w:pPr>
              <w:pStyle w:val="ConsPlusNormal"/>
              <w:jc w:val="center"/>
            </w:pPr>
            <w:r>
              <w:t>Связь с показателями национальных целей</w:t>
            </w:r>
          </w:p>
        </w:tc>
      </w:tr>
      <w:tr w:rsidR="004A4C71">
        <w:tc>
          <w:tcPr>
            <w:tcW w:w="0" w:type="auto"/>
            <w:vMerge/>
          </w:tcPr>
          <w:p w:rsidR="004A4C71" w:rsidRDefault="004A4C71">
            <w:pPr>
              <w:pStyle w:val="ConsPlusNormal"/>
            </w:pPr>
          </w:p>
        </w:tc>
        <w:tc>
          <w:tcPr>
            <w:tcW w:w="0" w:type="auto"/>
            <w:vMerge/>
          </w:tcPr>
          <w:p w:rsidR="004A4C71" w:rsidRDefault="004A4C71">
            <w:pPr>
              <w:pStyle w:val="ConsPlusNormal"/>
            </w:pPr>
          </w:p>
        </w:tc>
        <w:tc>
          <w:tcPr>
            <w:tcW w:w="0" w:type="auto"/>
            <w:vMerge/>
          </w:tcPr>
          <w:p w:rsidR="004A4C71" w:rsidRDefault="004A4C71">
            <w:pPr>
              <w:pStyle w:val="ConsPlusNormal"/>
            </w:pPr>
          </w:p>
        </w:tc>
        <w:tc>
          <w:tcPr>
            <w:tcW w:w="0" w:type="auto"/>
            <w:vMerge/>
          </w:tcPr>
          <w:p w:rsidR="004A4C71" w:rsidRDefault="004A4C71">
            <w:pPr>
              <w:pStyle w:val="ConsPlusNormal"/>
            </w:pPr>
          </w:p>
        </w:tc>
        <w:tc>
          <w:tcPr>
            <w:tcW w:w="0" w:type="auto"/>
            <w:vMerge/>
          </w:tcPr>
          <w:p w:rsidR="004A4C71" w:rsidRDefault="004A4C71">
            <w:pPr>
              <w:pStyle w:val="ConsPlusNormal"/>
            </w:pPr>
          </w:p>
        </w:tc>
        <w:tc>
          <w:tcPr>
            <w:tcW w:w="708" w:type="dxa"/>
          </w:tcPr>
          <w:p w:rsidR="004A4C71" w:rsidRDefault="004A4C71">
            <w:pPr>
              <w:pStyle w:val="ConsPlusNormal"/>
              <w:jc w:val="center"/>
            </w:pPr>
            <w:r>
              <w:t>значение</w:t>
            </w:r>
          </w:p>
        </w:tc>
        <w:tc>
          <w:tcPr>
            <w:tcW w:w="709" w:type="dxa"/>
          </w:tcPr>
          <w:p w:rsidR="004A4C71" w:rsidRDefault="004A4C71">
            <w:pPr>
              <w:pStyle w:val="ConsPlusNormal"/>
              <w:jc w:val="center"/>
            </w:pPr>
            <w:r>
              <w:t>год</w:t>
            </w:r>
          </w:p>
        </w:tc>
        <w:tc>
          <w:tcPr>
            <w:tcW w:w="841" w:type="dxa"/>
          </w:tcPr>
          <w:p w:rsidR="004A4C71" w:rsidRDefault="004A4C71">
            <w:pPr>
              <w:pStyle w:val="ConsPlusNormal"/>
              <w:jc w:val="center"/>
            </w:pPr>
            <w:r>
              <w:t>2024</w:t>
            </w:r>
          </w:p>
        </w:tc>
        <w:tc>
          <w:tcPr>
            <w:tcW w:w="708" w:type="dxa"/>
          </w:tcPr>
          <w:p w:rsidR="004A4C71" w:rsidRDefault="004A4C71">
            <w:pPr>
              <w:pStyle w:val="ConsPlusNormal"/>
              <w:jc w:val="center"/>
            </w:pPr>
            <w:r>
              <w:t>2025</w:t>
            </w:r>
          </w:p>
        </w:tc>
        <w:tc>
          <w:tcPr>
            <w:tcW w:w="709" w:type="dxa"/>
          </w:tcPr>
          <w:p w:rsidR="004A4C71" w:rsidRDefault="004A4C71">
            <w:pPr>
              <w:pStyle w:val="ConsPlusNormal"/>
              <w:jc w:val="center"/>
            </w:pPr>
            <w:r>
              <w:t>2026</w:t>
            </w:r>
          </w:p>
        </w:tc>
        <w:tc>
          <w:tcPr>
            <w:tcW w:w="709" w:type="dxa"/>
          </w:tcPr>
          <w:p w:rsidR="004A4C71" w:rsidRDefault="004A4C71">
            <w:pPr>
              <w:pStyle w:val="ConsPlusNormal"/>
              <w:jc w:val="center"/>
            </w:pPr>
            <w:r>
              <w:t>2027</w:t>
            </w:r>
          </w:p>
        </w:tc>
        <w:tc>
          <w:tcPr>
            <w:tcW w:w="709" w:type="dxa"/>
          </w:tcPr>
          <w:p w:rsidR="004A4C71" w:rsidRDefault="004A4C71">
            <w:pPr>
              <w:pStyle w:val="ConsPlusNormal"/>
              <w:jc w:val="center"/>
            </w:pPr>
            <w:r>
              <w:t>2028</w:t>
            </w:r>
          </w:p>
        </w:tc>
        <w:tc>
          <w:tcPr>
            <w:tcW w:w="708" w:type="dxa"/>
          </w:tcPr>
          <w:p w:rsidR="004A4C71" w:rsidRDefault="004A4C71">
            <w:pPr>
              <w:pStyle w:val="ConsPlusNormal"/>
              <w:jc w:val="center"/>
            </w:pPr>
            <w:r>
              <w:t>2029</w:t>
            </w:r>
          </w:p>
        </w:tc>
        <w:tc>
          <w:tcPr>
            <w:tcW w:w="846" w:type="dxa"/>
          </w:tcPr>
          <w:p w:rsidR="004A4C71" w:rsidRDefault="004A4C71">
            <w:pPr>
              <w:pStyle w:val="ConsPlusNormal"/>
              <w:jc w:val="center"/>
            </w:pPr>
            <w:r>
              <w:t>2030</w:t>
            </w:r>
          </w:p>
        </w:tc>
        <w:tc>
          <w:tcPr>
            <w:tcW w:w="0" w:type="auto"/>
            <w:vMerge/>
          </w:tcPr>
          <w:p w:rsidR="004A4C71" w:rsidRDefault="004A4C71">
            <w:pPr>
              <w:pStyle w:val="ConsPlusNormal"/>
            </w:pPr>
          </w:p>
        </w:tc>
        <w:tc>
          <w:tcPr>
            <w:tcW w:w="0" w:type="auto"/>
            <w:vMerge/>
          </w:tcPr>
          <w:p w:rsidR="004A4C71" w:rsidRDefault="004A4C71">
            <w:pPr>
              <w:pStyle w:val="ConsPlusNormal"/>
            </w:pPr>
          </w:p>
        </w:tc>
        <w:tc>
          <w:tcPr>
            <w:tcW w:w="0" w:type="auto"/>
            <w:vMerge/>
          </w:tcPr>
          <w:p w:rsidR="004A4C71" w:rsidRDefault="004A4C71">
            <w:pPr>
              <w:pStyle w:val="ConsPlusNormal"/>
            </w:pPr>
          </w:p>
        </w:tc>
      </w:tr>
      <w:tr w:rsidR="004A4C71">
        <w:tc>
          <w:tcPr>
            <w:tcW w:w="510" w:type="dxa"/>
          </w:tcPr>
          <w:p w:rsidR="004A4C71" w:rsidRDefault="004A4C71">
            <w:pPr>
              <w:pStyle w:val="ConsPlusNormal"/>
              <w:jc w:val="center"/>
            </w:pPr>
            <w:r>
              <w:t>1</w:t>
            </w:r>
          </w:p>
        </w:tc>
        <w:tc>
          <w:tcPr>
            <w:tcW w:w="1871" w:type="dxa"/>
          </w:tcPr>
          <w:p w:rsidR="004A4C71" w:rsidRDefault="004A4C71">
            <w:pPr>
              <w:pStyle w:val="ConsPlusNormal"/>
              <w:jc w:val="center"/>
            </w:pPr>
            <w:r>
              <w:t>2</w:t>
            </w:r>
          </w:p>
        </w:tc>
        <w:tc>
          <w:tcPr>
            <w:tcW w:w="1247" w:type="dxa"/>
          </w:tcPr>
          <w:p w:rsidR="004A4C71" w:rsidRDefault="004A4C71">
            <w:pPr>
              <w:pStyle w:val="ConsPlusNormal"/>
              <w:jc w:val="center"/>
            </w:pPr>
            <w:r>
              <w:t>3</w:t>
            </w:r>
          </w:p>
        </w:tc>
        <w:tc>
          <w:tcPr>
            <w:tcW w:w="977" w:type="dxa"/>
          </w:tcPr>
          <w:p w:rsidR="004A4C71" w:rsidRDefault="004A4C71">
            <w:pPr>
              <w:pStyle w:val="ConsPlusNormal"/>
              <w:jc w:val="center"/>
            </w:pPr>
            <w:r>
              <w:t>4</w:t>
            </w:r>
          </w:p>
        </w:tc>
        <w:tc>
          <w:tcPr>
            <w:tcW w:w="866" w:type="dxa"/>
          </w:tcPr>
          <w:p w:rsidR="004A4C71" w:rsidRDefault="004A4C71">
            <w:pPr>
              <w:pStyle w:val="ConsPlusNormal"/>
              <w:jc w:val="center"/>
            </w:pPr>
            <w:r>
              <w:t>5</w:t>
            </w:r>
          </w:p>
        </w:tc>
        <w:tc>
          <w:tcPr>
            <w:tcW w:w="708" w:type="dxa"/>
          </w:tcPr>
          <w:p w:rsidR="004A4C71" w:rsidRDefault="004A4C71">
            <w:pPr>
              <w:pStyle w:val="ConsPlusNormal"/>
              <w:jc w:val="center"/>
            </w:pPr>
            <w:r>
              <w:t>6</w:t>
            </w:r>
          </w:p>
        </w:tc>
        <w:tc>
          <w:tcPr>
            <w:tcW w:w="709" w:type="dxa"/>
          </w:tcPr>
          <w:p w:rsidR="004A4C71" w:rsidRDefault="004A4C71">
            <w:pPr>
              <w:pStyle w:val="ConsPlusNormal"/>
              <w:jc w:val="center"/>
            </w:pPr>
            <w:r>
              <w:t>7</w:t>
            </w:r>
          </w:p>
        </w:tc>
        <w:tc>
          <w:tcPr>
            <w:tcW w:w="841" w:type="dxa"/>
          </w:tcPr>
          <w:p w:rsidR="004A4C71" w:rsidRDefault="004A4C71">
            <w:pPr>
              <w:pStyle w:val="ConsPlusNormal"/>
              <w:jc w:val="center"/>
            </w:pPr>
            <w:r>
              <w:t>8</w:t>
            </w:r>
          </w:p>
        </w:tc>
        <w:tc>
          <w:tcPr>
            <w:tcW w:w="708" w:type="dxa"/>
          </w:tcPr>
          <w:p w:rsidR="004A4C71" w:rsidRDefault="004A4C71">
            <w:pPr>
              <w:pStyle w:val="ConsPlusNormal"/>
              <w:jc w:val="center"/>
            </w:pPr>
            <w:r>
              <w:t>9</w:t>
            </w:r>
          </w:p>
        </w:tc>
        <w:tc>
          <w:tcPr>
            <w:tcW w:w="709" w:type="dxa"/>
          </w:tcPr>
          <w:p w:rsidR="004A4C71" w:rsidRDefault="004A4C71">
            <w:pPr>
              <w:pStyle w:val="ConsPlusNormal"/>
              <w:jc w:val="center"/>
            </w:pPr>
            <w:r>
              <w:t>10</w:t>
            </w:r>
          </w:p>
        </w:tc>
        <w:tc>
          <w:tcPr>
            <w:tcW w:w="709" w:type="dxa"/>
          </w:tcPr>
          <w:p w:rsidR="004A4C71" w:rsidRDefault="004A4C71">
            <w:pPr>
              <w:pStyle w:val="ConsPlusNormal"/>
              <w:jc w:val="center"/>
            </w:pPr>
            <w:r>
              <w:t>11</w:t>
            </w:r>
          </w:p>
        </w:tc>
        <w:tc>
          <w:tcPr>
            <w:tcW w:w="709" w:type="dxa"/>
          </w:tcPr>
          <w:p w:rsidR="004A4C71" w:rsidRDefault="004A4C71">
            <w:pPr>
              <w:pStyle w:val="ConsPlusNormal"/>
              <w:jc w:val="center"/>
            </w:pPr>
            <w:r>
              <w:t>12</w:t>
            </w:r>
          </w:p>
        </w:tc>
        <w:tc>
          <w:tcPr>
            <w:tcW w:w="708" w:type="dxa"/>
          </w:tcPr>
          <w:p w:rsidR="004A4C71" w:rsidRDefault="004A4C71">
            <w:pPr>
              <w:pStyle w:val="ConsPlusNormal"/>
              <w:jc w:val="center"/>
            </w:pPr>
            <w:r>
              <w:t>13</w:t>
            </w:r>
          </w:p>
        </w:tc>
        <w:tc>
          <w:tcPr>
            <w:tcW w:w="846" w:type="dxa"/>
          </w:tcPr>
          <w:p w:rsidR="004A4C71" w:rsidRDefault="004A4C71">
            <w:pPr>
              <w:pStyle w:val="ConsPlusNormal"/>
              <w:jc w:val="center"/>
            </w:pPr>
            <w:r>
              <w:t>14</w:t>
            </w:r>
          </w:p>
        </w:tc>
        <w:tc>
          <w:tcPr>
            <w:tcW w:w="709" w:type="dxa"/>
          </w:tcPr>
          <w:p w:rsidR="004A4C71" w:rsidRDefault="004A4C71">
            <w:pPr>
              <w:pStyle w:val="ConsPlusNormal"/>
              <w:jc w:val="center"/>
            </w:pPr>
            <w:r>
              <w:t>15</w:t>
            </w:r>
          </w:p>
        </w:tc>
        <w:tc>
          <w:tcPr>
            <w:tcW w:w="1007" w:type="dxa"/>
          </w:tcPr>
          <w:p w:rsidR="004A4C71" w:rsidRDefault="004A4C71">
            <w:pPr>
              <w:pStyle w:val="ConsPlusNormal"/>
              <w:jc w:val="center"/>
            </w:pPr>
            <w:r>
              <w:t>16</w:t>
            </w:r>
          </w:p>
        </w:tc>
        <w:tc>
          <w:tcPr>
            <w:tcW w:w="3231" w:type="dxa"/>
          </w:tcPr>
          <w:p w:rsidR="004A4C71" w:rsidRDefault="004A4C71">
            <w:pPr>
              <w:pStyle w:val="ConsPlusNormal"/>
              <w:jc w:val="center"/>
            </w:pPr>
            <w:r>
              <w:t>17</w:t>
            </w:r>
          </w:p>
        </w:tc>
      </w:tr>
      <w:tr w:rsidR="004A4C71">
        <w:tc>
          <w:tcPr>
            <w:tcW w:w="17065" w:type="dxa"/>
            <w:gridSpan w:val="17"/>
          </w:tcPr>
          <w:p w:rsidR="004A4C71" w:rsidRDefault="004A4C71">
            <w:pPr>
              <w:pStyle w:val="ConsPlusNormal"/>
              <w:jc w:val="center"/>
            </w:pPr>
            <w:r>
              <w:t xml:space="preserve">Цель Государственной программы - обеспечение роста валовой добавленной стоимости организаций по видам экономической деятельности </w:t>
            </w:r>
            <w:hyperlink r:id="rId71">
              <w:r>
                <w:rPr>
                  <w:color w:val="0000FF"/>
                </w:rPr>
                <w:t>раздела</w:t>
              </w:r>
            </w:hyperlink>
            <w:r>
              <w:t xml:space="preserve"> "Обрабатывающие производства" ОКВЭД до 163,1 процента в 2030 году по отношению к 2022 году, способствующего созданию устойчивой, структурно сбалансированной промышленности, способной к эффективному саморазвитию, разработке и применению передовых промышленных технологий</w:t>
            </w:r>
          </w:p>
        </w:tc>
      </w:tr>
      <w:tr w:rsidR="004A4C71">
        <w:tc>
          <w:tcPr>
            <w:tcW w:w="510" w:type="dxa"/>
          </w:tcPr>
          <w:p w:rsidR="004A4C71" w:rsidRDefault="004A4C71">
            <w:pPr>
              <w:pStyle w:val="ConsPlusNormal"/>
              <w:jc w:val="center"/>
            </w:pPr>
            <w:r>
              <w:t>1</w:t>
            </w:r>
          </w:p>
        </w:tc>
        <w:tc>
          <w:tcPr>
            <w:tcW w:w="1871" w:type="dxa"/>
          </w:tcPr>
          <w:p w:rsidR="004A4C71" w:rsidRDefault="004A4C71">
            <w:pPr>
              <w:pStyle w:val="ConsPlusNormal"/>
            </w:pPr>
            <w:r>
              <w:t xml:space="preserve">Темп роста валовой добавленной стоимости организаций по видам экономической деятельности </w:t>
            </w:r>
            <w:hyperlink r:id="rId72">
              <w:r>
                <w:rPr>
                  <w:color w:val="0000FF"/>
                </w:rPr>
                <w:t>раздела</w:t>
              </w:r>
            </w:hyperlink>
            <w:r>
              <w:t xml:space="preserve"> "Обрабатывающие производства" ОКВЭД к 2022 году</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процентов</w:t>
            </w:r>
          </w:p>
        </w:tc>
        <w:tc>
          <w:tcPr>
            <w:tcW w:w="708" w:type="dxa"/>
          </w:tcPr>
          <w:p w:rsidR="004A4C71" w:rsidRDefault="004A4C71">
            <w:pPr>
              <w:pStyle w:val="ConsPlusNormal"/>
              <w:jc w:val="center"/>
            </w:pPr>
            <w:r>
              <w:t>100</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118,9</w:t>
            </w:r>
          </w:p>
        </w:tc>
        <w:tc>
          <w:tcPr>
            <w:tcW w:w="708" w:type="dxa"/>
          </w:tcPr>
          <w:p w:rsidR="004A4C71" w:rsidRDefault="004A4C71">
            <w:pPr>
              <w:pStyle w:val="ConsPlusNormal"/>
              <w:jc w:val="center"/>
            </w:pPr>
            <w:r>
              <w:t>125,0</w:t>
            </w:r>
          </w:p>
        </w:tc>
        <w:tc>
          <w:tcPr>
            <w:tcW w:w="709" w:type="dxa"/>
          </w:tcPr>
          <w:p w:rsidR="004A4C71" w:rsidRDefault="004A4C71">
            <w:pPr>
              <w:pStyle w:val="ConsPlusNormal"/>
              <w:jc w:val="center"/>
            </w:pPr>
            <w:r>
              <w:t>131,5</w:t>
            </w:r>
          </w:p>
        </w:tc>
        <w:tc>
          <w:tcPr>
            <w:tcW w:w="709" w:type="dxa"/>
          </w:tcPr>
          <w:p w:rsidR="004A4C71" w:rsidRDefault="004A4C71">
            <w:pPr>
              <w:pStyle w:val="ConsPlusNormal"/>
              <w:jc w:val="center"/>
            </w:pPr>
            <w:r>
              <w:t>138,7</w:t>
            </w:r>
          </w:p>
        </w:tc>
        <w:tc>
          <w:tcPr>
            <w:tcW w:w="709" w:type="dxa"/>
          </w:tcPr>
          <w:p w:rsidR="004A4C71" w:rsidRDefault="004A4C71">
            <w:pPr>
              <w:pStyle w:val="ConsPlusNormal"/>
              <w:jc w:val="center"/>
            </w:pPr>
            <w:r>
              <w:t>146,3</w:t>
            </w:r>
          </w:p>
        </w:tc>
        <w:tc>
          <w:tcPr>
            <w:tcW w:w="708" w:type="dxa"/>
          </w:tcPr>
          <w:p w:rsidR="004A4C71" w:rsidRDefault="004A4C71">
            <w:pPr>
              <w:pStyle w:val="ConsPlusNormal"/>
              <w:jc w:val="center"/>
            </w:pPr>
            <w:r>
              <w:t>154,5</w:t>
            </w:r>
          </w:p>
        </w:tc>
        <w:tc>
          <w:tcPr>
            <w:tcW w:w="846" w:type="dxa"/>
          </w:tcPr>
          <w:p w:rsidR="004A4C71" w:rsidRDefault="004A4C71">
            <w:pPr>
              <w:pStyle w:val="ConsPlusNormal"/>
              <w:jc w:val="center"/>
            </w:pPr>
            <w:r>
              <w:t>163,1</w:t>
            </w:r>
          </w:p>
        </w:tc>
        <w:tc>
          <w:tcPr>
            <w:tcW w:w="709" w:type="dxa"/>
          </w:tcPr>
          <w:p w:rsidR="004A4C71" w:rsidRDefault="004A4C71">
            <w:pPr>
              <w:pStyle w:val="ConsPlusNormal"/>
              <w:jc w:val="center"/>
            </w:pPr>
            <w:r>
              <w:t>ССР</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 xml:space="preserve">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w:t>
            </w:r>
            <w:r>
              <w:lastRenderedPageBreak/>
              <w:t>макроэкономической стабильности, низкого уровня безработицы и снижении уровня структурной безработицы</w:t>
            </w:r>
          </w:p>
        </w:tc>
      </w:tr>
      <w:tr w:rsidR="004A4C71">
        <w:tc>
          <w:tcPr>
            <w:tcW w:w="510" w:type="dxa"/>
          </w:tcPr>
          <w:p w:rsidR="004A4C71" w:rsidRDefault="004A4C71">
            <w:pPr>
              <w:pStyle w:val="ConsPlusNormal"/>
              <w:jc w:val="center"/>
            </w:pPr>
            <w:r>
              <w:lastRenderedPageBreak/>
              <w:t>2</w:t>
            </w:r>
          </w:p>
        </w:tc>
        <w:tc>
          <w:tcPr>
            <w:tcW w:w="1871" w:type="dxa"/>
          </w:tcPr>
          <w:p w:rsidR="004A4C71" w:rsidRDefault="004A4C71">
            <w:pPr>
              <w:pStyle w:val="ConsPlusNormal"/>
            </w:pPr>
            <w:r>
              <w:t xml:space="preserve">Индекс промышленного производства по видам экономической деятельности </w:t>
            </w:r>
            <w:hyperlink r:id="rId73">
              <w:r>
                <w:rPr>
                  <w:color w:val="0000FF"/>
                </w:rPr>
                <w:t>раздела</w:t>
              </w:r>
            </w:hyperlink>
            <w:r>
              <w:t xml:space="preserve"> "Обрабатывающие производства" ОКВЭД к 2022 году</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процентов</w:t>
            </w:r>
          </w:p>
        </w:tc>
        <w:tc>
          <w:tcPr>
            <w:tcW w:w="708" w:type="dxa"/>
          </w:tcPr>
          <w:p w:rsidR="004A4C71" w:rsidRDefault="004A4C71">
            <w:pPr>
              <w:pStyle w:val="ConsPlusNormal"/>
              <w:jc w:val="center"/>
            </w:pPr>
            <w:r>
              <w:t>100</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110,0</w:t>
            </w:r>
          </w:p>
        </w:tc>
        <w:tc>
          <w:tcPr>
            <w:tcW w:w="708" w:type="dxa"/>
          </w:tcPr>
          <w:p w:rsidR="004A4C71" w:rsidRDefault="004A4C71">
            <w:pPr>
              <w:pStyle w:val="ConsPlusNormal"/>
              <w:jc w:val="center"/>
            </w:pPr>
            <w:r>
              <w:t>114,8</w:t>
            </w:r>
          </w:p>
        </w:tc>
        <w:tc>
          <w:tcPr>
            <w:tcW w:w="709" w:type="dxa"/>
          </w:tcPr>
          <w:p w:rsidR="004A4C71" w:rsidRDefault="004A4C71">
            <w:pPr>
              <w:pStyle w:val="ConsPlusNormal"/>
              <w:jc w:val="center"/>
            </w:pPr>
            <w:r>
              <w:t>120,4</w:t>
            </w:r>
          </w:p>
        </w:tc>
        <w:tc>
          <w:tcPr>
            <w:tcW w:w="709" w:type="dxa"/>
          </w:tcPr>
          <w:p w:rsidR="004A4C71" w:rsidRDefault="004A4C71">
            <w:pPr>
              <w:pStyle w:val="ConsPlusNormal"/>
              <w:jc w:val="center"/>
            </w:pPr>
            <w:r>
              <w:t>126,4</w:t>
            </w:r>
          </w:p>
        </w:tc>
        <w:tc>
          <w:tcPr>
            <w:tcW w:w="709" w:type="dxa"/>
          </w:tcPr>
          <w:p w:rsidR="004A4C71" w:rsidRDefault="004A4C71">
            <w:pPr>
              <w:pStyle w:val="ConsPlusNormal"/>
              <w:jc w:val="center"/>
            </w:pPr>
            <w:r>
              <w:t>132,9</w:t>
            </w:r>
          </w:p>
        </w:tc>
        <w:tc>
          <w:tcPr>
            <w:tcW w:w="708" w:type="dxa"/>
          </w:tcPr>
          <w:p w:rsidR="004A4C71" w:rsidRDefault="004A4C71">
            <w:pPr>
              <w:pStyle w:val="ConsPlusNormal"/>
              <w:jc w:val="center"/>
            </w:pPr>
            <w:r>
              <w:t>139,8</w:t>
            </w:r>
          </w:p>
        </w:tc>
        <w:tc>
          <w:tcPr>
            <w:tcW w:w="846" w:type="dxa"/>
          </w:tcPr>
          <w:p w:rsidR="004A4C71" w:rsidRDefault="004A4C71">
            <w:pPr>
              <w:pStyle w:val="ConsPlusNormal"/>
              <w:jc w:val="center"/>
            </w:pPr>
            <w:r>
              <w:t>147,2</w:t>
            </w:r>
          </w:p>
        </w:tc>
        <w:tc>
          <w:tcPr>
            <w:tcW w:w="709" w:type="dxa"/>
          </w:tcPr>
          <w:p w:rsidR="004A4C71" w:rsidRDefault="004A4C71">
            <w:pPr>
              <w:pStyle w:val="ConsPlusNormal"/>
              <w:jc w:val="center"/>
            </w:pPr>
            <w:r>
              <w:t>ССР</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 xml:space="preserve">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w:t>
            </w:r>
            <w:r>
              <w:lastRenderedPageBreak/>
              <w:t>снижении уровня структурной безработицы</w:t>
            </w:r>
          </w:p>
        </w:tc>
      </w:tr>
      <w:tr w:rsidR="004A4C71">
        <w:tc>
          <w:tcPr>
            <w:tcW w:w="510" w:type="dxa"/>
          </w:tcPr>
          <w:p w:rsidR="004A4C71" w:rsidRDefault="004A4C71">
            <w:pPr>
              <w:pStyle w:val="ConsPlusNormal"/>
              <w:jc w:val="center"/>
            </w:pPr>
            <w:r>
              <w:lastRenderedPageBreak/>
              <w:t>3</w:t>
            </w:r>
          </w:p>
        </w:tc>
        <w:tc>
          <w:tcPr>
            <w:tcW w:w="1871" w:type="dxa"/>
          </w:tcPr>
          <w:p w:rsidR="004A4C71" w:rsidRDefault="004A4C71">
            <w:pPr>
              <w:pStyle w:val="ConsPlusNormal"/>
            </w:pPr>
            <w:r>
              <w:t>Объем отгруженных товаров собственного производства, выполненных работ и услуг собственными силами по обрабатывающим производствам</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млрд рублей</w:t>
            </w:r>
          </w:p>
        </w:tc>
        <w:tc>
          <w:tcPr>
            <w:tcW w:w="708" w:type="dxa"/>
          </w:tcPr>
          <w:p w:rsidR="004A4C71" w:rsidRDefault="004A4C71">
            <w:pPr>
              <w:pStyle w:val="ConsPlusNormal"/>
              <w:jc w:val="center"/>
            </w:pPr>
            <w:r>
              <w:t>526</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609</w:t>
            </w:r>
          </w:p>
        </w:tc>
        <w:tc>
          <w:tcPr>
            <w:tcW w:w="708" w:type="dxa"/>
          </w:tcPr>
          <w:p w:rsidR="004A4C71" w:rsidRDefault="004A4C71">
            <w:pPr>
              <w:pStyle w:val="ConsPlusNormal"/>
              <w:jc w:val="center"/>
            </w:pPr>
            <w:r>
              <w:t>653</w:t>
            </w:r>
          </w:p>
        </w:tc>
        <w:tc>
          <w:tcPr>
            <w:tcW w:w="709" w:type="dxa"/>
          </w:tcPr>
          <w:p w:rsidR="004A4C71" w:rsidRDefault="004A4C71">
            <w:pPr>
              <w:pStyle w:val="ConsPlusNormal"/>
              <w:jc w:val="center"/>
            </w:pPr>
            <w:r>
              <w:t>701</w:t>
            </w:r>
          </w:p>
        </w:tc>
        <w:tc>
          <w:tcPr>
            <w:tcW w:w="709" w:type="dxa"/>
          </w:tcPr>
          <w:p w:rsidR="004A4C71" w:rsidRDefault="004A4C71">
            <w:pPr>
              <w:pStyle w:val="ConsPlusNormal"/>
              <w:jc w:val="center"/>
            </w:pPr>
            <w:r>
              <w:t>754</w:t>
            </w:r>
          </w:p>
        </w:tc>
        <w:tc>
          <w:tcPr>
            <w:tcW w:w="709" w:type="dxa"/>
          </w:tcPr>
          <w:p w:rsidR="004A4C71" w:rsidRDefault="004A4C71">
            <w:pPr>
              <w:pStyle w:val="ConsPlusNormal"/>
              <w:jc w:val="center"/>
            </w:pPr>
            <w:r>
              <w:t>811</w:t>
            </w:r>
          </w:p>
        </w:tc>
        <w:tc>
          <w:tcPr>
            <w:tcW w:w="708" w:type="dxa"/>
          </w:tcPr>
          <w:p w:rsidR="004A4C71" w:rsidRDefault="004A4C71">
            <w:pPr>
              <w:pStyle w:val="ConsPlusNormal"/>
              <w:jc w:val="center"/>
            </w:pPr>
            <w:r>
              <w:t>874</w:t>
            </w:r>
          </w:p>
        </w:tc>
        <w:tc>
          <w:tcPr>
            <w:tcW w:w="846" w:type="dxa"/>
          </w:tcPr>
          <w:p w:rsidR="004A4C71" w:rsidRDefault="004A4C71">
            <w:pPr>
              <w:pStyle w:val="ConsPlusNormal"/>
              <w:jc w:val="center"/>
            </w:pPr>
            <w:r>
              <w:t>945</w:t>
            </w:r>
          </w:p>
        </w:tc>
        <w:tc>
          <w:tcPr>
            <w:tcW w:w="709" w:type="dxa"/>
          </w:tcPr>
          <w:p w:rsidR="004A4C71" w:rsidRDefault="004A4C71">
            <w:pPr>
              <w:pStyle w:val="ConsPlusNormal"/>
              <w:jc w:val="center"/>
            </w:pPr>
            <w:r>
              <w:t>СЭР</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tc>
      </w:tr>
      <w:tr w:rsidR="004A4C71">
        <w:tc>
          <w:tcPr>
            <w:tcW w:w="510" w:type="dxa"/>
          </w:tcPr>
          <w:p w:rsidR="004A4C71" w:rsidRDefault="004A4C71">
            <w:pPr>
              <w:pStyle w:val="ConsPlusNormal"/>
              <w:jc w:val="center"/>
            </w:pPr>
            <w:r>
              <w:lastRenderedPageBreak/>
              <w:t>4</w:t>
            </w:r>
          </w:p>
        </w:tc>
        <w:tc>
          <w:tcPr>
            <w:tcW w:w="1871" w:type="dxa"/>
          </w:tcPr>
          <w:p w:rsidR="004A4C71" w:rsidRDefault="004A4C71">
            <w:pPr>
              <w:pStyle w:val="ConsPlusNormal"/>
            </w:pPr>
            <w:r>
              <w:t>Темп роста объема отгруженных товаров собственного производства, выполненных работ и услуг собственными силами по обрабатывающим производствам к 2022 году</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процентов</w:t>
            </w:r>
          </w:p>
        </w:tc>
        <w:tc>
          <w:tcPr>
            <w:tcW w:w="708" w:type="dxa"/>
          </w:tcPr>
          <w:p w:rsidR="004A4C71" w:rsidRDefault="004A4C71">
            <w:pPr>
              <w:pStyle w:val="ConsPlusNormal"/>
              <w:jc w:val="center"/>
            </w:pPr>
            <w:r>
              <w:t>100</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115,8</w:t>
            </w:r>
          </w:p>
        </w:tc>
        <w:tc>
          <w:tcPr>
            <w:tcW w:w="708" w:type="dxa"/>
          </w:tcPr>
          <w:p w:rsidR="004A4C71" w:rsidRDefault="004A4C71">
            <w:pPr>
              <w:pStyle w:val="ConsPlusNormal"/>
              <w:jc w:val="center"/>
            </w:pPr>
            <w:r>
              <w:t>124,1</w:t>
            </w:r>
          </w:p>
        </w:tc>
        <w:tc>
          <w:tcPr>
            <w:tcW w:w="709" w:type="dxa"/>
          </w:tcPr>
          <w:p w:rsidR="004A4C71" w:rsidRDefault="004A4C71">
            <w:pPr>
              <w:pStyle w:val="ConsPlusNormal"/>
              <w:jc w:val="center"/>
            </w:pPr>
            <w:r>
              <w:t>133,3</w:t>
            </w:r>
          </w:p>
        </w:tc>
        <w:tc>
          <w:tcPr>
            <w:tcW w:w="709" w:type="dxa"/>
          </w:tcPr>
          <w:p w:rsidR="004A4C71" w:rsidRDefault="004A4C71">
            <w:pPr>
              <w:pStyle w:val="ConsPlusNormal"/>
              <w:jc w:val="center"/>
            </w:pPr>
            <w:r>
              <w:t>143,5</w:t>
            </w:r>
          </w:p>
        </w:tc>
        <w:tc>
          <w:tcPr>
            <w:tcW w:w="709" w:type="dxa"/>
          </w:tcPr>
          <w:p w:rsidR="004A4C71" w:rsidRDefault="004A4C71">
            <w:pPr>
              <w:pStyle w:val="ConsPlusNormal"/>
              <w:jc w:val="center"/>
            </w:pPr>
            <w:r>
              <w:t>154,4</w:t>
            </w:r>
          </w:p>
        </w:tc>
        <w:tc>
          <w:tcPr>
            <w:tcW w:w="708" w:type="dxa"/>
          </w:tcPr>
          <w:p w:rsidR="004A4C71" w:rsidRDefault="004A4C71">
            <w:pPr>
              <w:pStyle w:val="ConsPlusNormal"/>
              <w:jc w:val="center"/>
            </w:pPr>
            <w:r>
              <w:t>166,4</w:t>
            </w:r>
          </w:p>
        </w:tc>
        <w:tc>
          <w:tcPr>
            <w:tcW w:w="846" w:type="dxa"/>
          </w:tcPr>
          <w:p w:rsidR="004A4C71" w:rsidRDefault="004A4C71">
            <w:pPr>
              <w:pStyle w:val="ConsPlusNormal"/>
              <w:jc w:val="center"/>
            </w:pPr>
            <w:r>
              <w:t>179,9</w:t>
            </w:r>
          </w:p>
        </w:tc>
        <w:tc>
          <w:tcPr>
            <w:tcW w:w="709" w:type="dxa"/>
          </w:tcPr>
          <w:p w:rsidR="004A4C71" w:rsidRDefault="004A4C71">
            <w:pPr>
              <w:pStyle w:val="ConsPlusNormal"/>
              <w:jc w:val="center"/>
            </w:pPr>
            <w:r>
              <w:t>Государственная программа</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tc>
      </w:tr>
      <w:tr w:rsidR="004A4C71">
        <w:tc>
          <w:tcPr>
            <w:tcW w:w="510" w:type="dxa"/>
          </w:tcPr>
          <w:p w:rsidR="004A4C71" w:rsidRDefault="004A4C71">
            <w:pPr>
              <w:pStyle w:val="ConsPlusNormal"/>
              <w:jc w:val="center"/>
            </w:pPr>
            <w:r>
              <w:t>5</w:t>
            </w:r>
          </w:p>
        </w:tc>
        <w:tc>
          <w:tcPr>
            <w:tcW w:w="1871" w:type="dxa"/>
          </w:tcPr>
          <w:p w:rsidR="004A4C71" w:rsidRDefault="004A4C71">
            <w:pPr>
              <w:pStyle w:val="ConsPlusNormal"/>
            </w:pPr>
            <w:r>
              <w:t>Объем экспорта</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млрд долларов США</w:t>
            </w:r>
          </w:p>
        </w:tc>
        <w:tc>
          <w:tcPr>
            <w:tcW w:w="708" w:type="dxa"/>
          </w:tcPr>
          <w:p w:rsidR="004A4C71" w:rsidRDefault="004A4C71">
            <w:pPr>
              <w:pStyle w:val="ConsPlusNormal"/>
              <w:jc w:val="center"/>
            </w:pPr>
            <w:r>
              <w:t>1,044</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1,090</w:t>
            </w:r>
          </w:p>
        </w:tc>
        <w:tc>
          <w:tcPr>
            <w:tcW w:w="708" w:type="dxa"/>
          </w:tcPr>
          <w:p w:rsidR="004A4C71" w:rsidRDefault="004A4C71">
            <w:pPr>
              <w:pStyle w:val="ConsPlusNormal"/>
              <w:jc w:val="center"/>
            </w:pPr>
            <w:r>
              <w:t>1,100</w:t>
            </w:r>
          </w:p>
        </w:tc>
        <w:tc>
          <w:tcPr>
            <w:tcW w:w="709" w:type="dxa"/>
          </w:tcPr>
          <w:p w:rsidR="004A4C71" w:rsidRDefault="004A4C71">
            <w:pPr>
              <w:pStyle w:val="ConsPlusNormal"/>
              <w:jc w:val="center"/>
            </w:pPr>
            <w:r>
              <w:t>1,210</w:t>
            </w:r>
          </w:p>
        </w:tc>
        <w:tc>
          <w:tcPr>
            <w:tcW w:w="709" w:type="dxa"/>
          </w:tcPr>
          <w:p w:rsidR="004A4C71" w:rsidRDefault="004A4C71">
            <w:pPr>
              <w:pStyle w:val="ConsPlusNormal"/>
              <w:jc w:val="center"/>
            </w:pPr>
            <w:r>
              <w:t>1,320</w:t>
            </w:r>
          </w:p>
        </w:tc>
        <w:tc>
          <w:tcPr>
            <w:tcW w:w="709" w:type="dxa"/>
          </w:tcPr>
          <w:p w:rsidR="004A4C71" w:rsidRDefault="004A4C71">
            <w:pPr>
              <w:pStyle w:val="ConsPlusNormal"/>
              <w:jc w:val="center"/>
            </w:pPr>
            <w:r>
              <w:t>1,430</w:t>
            </w:r>
          </w:p>
        </w:tc>
        <w:tc>
          <w:tcPr>
            <w:tcW w:w="708" w:type="dxa"/>
          </w:tcPr>
          <w:p w:rsidR="004A4C71" w:rsidRDefault="004A4C71">
            <w:pPr>
              <w:pStyle w:val="ConsPlusNormal"/>
              <w:jc w:val="center"/>
            </w:pPr>
            <w:r>
              <w:t>1,520</w:t>
            </w:r>
          </w:p>
        </w:tc>
        <w:tc>
          <w:tcPr>
            <w:tcW w:w="846" w:type="dxa"/>
          </w:tcPr>
          <w:p w:rsidR="004A4C71" w:rsidRDefault="004A4C71">
            <w:pPr>
              <w:pStyle w:val="ConsPlusNormal"/>
              <w:jc w:val="center"/>
            </w:pPr>
            <w:r>
              <w:t>1,600</w:t>
            </w:r>
          </w:p>
        </w:tc>
        <w:tc>
          <w:tcPr>
            <w:tcW w:w="709" w:type="dxa"/>
          </w:tcPr>
          <w:p w:rsidR="004A4C71" w:rsidRDefault="004A4C71">
            <w:pPr>
              <w:pStyle w:val="ConsPlusNormal"/>
              <w:jc w:val="center"/>
            </w:pPr>
            <w:r>
              <w:t>СЭР</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 xml:space="preserve">обеспечение к 2030 году прироста объема экспорта </w:t>
            </w:r>
            <w:r>
              <w:lastRenderedPageBreak/>
              <w:t>несырьевых неэнергетических товаров не менее чем на две трети по сравнению с показателем 2023 года</w:t>
            </w:r>
          </w:p>
        </w:tc>
      </w:tr>
      <w:tr w:rsidR="004A4C71">
        <w:tc>
          <w:tcPr>
            <w:tcW w:w="510" w:type="dxa"/>
          </w:tcPr>
          <w:p w:rsidR="004A4C71" w:rsidRDefault="004A4C71">
            <w:pPr>
              <w:pStyle w:val="ConsPlusNormal"/>
              <w:jc w:val="center"/>
            </w:pPr>
            <w:r>
              <w:lastRenderedPageBreak/>
              <w:t>6</w:t>
            </w:r>
          </w:p>
        </w:tc>
        <w:tc>
          <w:tcPr>
            <w:tcW w:w="1871" w:type="dxa"/>
          </w:tcPr>
          <w:p w:rsidR="004A4C71" w:rsidRDefault="004A4C71">
            <w:pPr>
              <w:pStyle w:val="ConsPlusNormal"/>
            </w:pPr>
            <w:r>
              <w:t>Объем несырьевого неэнергетического экспорта</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млрд долларов США</w:t>
            </w:r>
          </w:p>
        </w:tc>
        <w:tc>
          <w:tcPr>
            <w:tcW w:w="708" w:type="dxa"/>
          </w:tcPr>
          <w:p w:rsidR="004A4C71" w:rsidRDefault="004A4C71">
            <w:pPr>
              <w:pStyle w:val="ConsPlusNormal"/>
              <w:jc w:val="center"/>
            </w:pPr>
            <w:r>
              <w:t>0,939</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1,000</w:t>
            </w:r>
          </w:p>
        </w:tc>
        <w:tc>
          <w:tcPr>
            <w:tcW w:w="708" w:type="dxa"/>
          </w:tcPr>
          <w:p w:rsidR="004A4C71" w:rsidRDefault="004A4C71">
            <w:pPr>
              <w:pStyle w:val="ConsPlusNormal"/>
              <w:jc w:val="center"/>
            </w:pPr>
            <w:r>
              <w:t>1,033</w:t>
            </w:r>
          </w:p>
        </w:tc>
        <w:tc>
          <w:tcPr>
            <w:tcW w:w="709" w:type="dxa"/>
          </w:tcPr>
          <w:p w:rsidR="004A4C71" w:rsidRDefault="004A4C71">
            <w:pPr>
              <w:pStyle w:val="ConsPlusNormal"/>
              <w:jc w:val="center"/>
            </w:pPr>
            <w:r>
              <w:t>1,125</w:t>
            </w:r>
          </w:p>
        </w:tc>
        <w:tc>
          <w:tcPr>
            <w:tcW w:w="709" w:type="dxa"/>
          </w:tcPr>
          <w:p w:rsidR="004A4C71" w:rsidRDefault="004A4C71">
            <w:pPr>
              <w:pStyle w:val="ConsPlusNormal"/>
              <w:jc w:val="center"/>
            </w:pPr>
            <w:r>
              <w:t>1,235</w:t>
            </w:r>
          </w:p>
        </w:tc>
        <w:tc>
          <w:tcPr>
            <w:tcW w:w="709" w:type="dxa"/>
          </w:tcPr>
          <w:p w:rsidR="004A4C71" w:rsidRDefault="004A4C71">
            <w:pPr>
              <w:pStyle w:val="ConsPlusNormal"/>
              <w:jc w:val="center"/>
            </w:pPr>
            <w:r>
              <w:t>1,345</w:t>
            </w:r>
          </w:p>
        </w:tc>
        <w:tc>
          <w:tcPr>
            <w:tcW w:w="708" w:type="dxa"/>
          </w:tcPr>
          <w:p w:rsidR="004A4C71" w:rsidRDefault="004A4C71">
            <w:pPr>
              <w:pStyle w:val="ConsPlusNormal"/>
              <w:jc w:val="center"/>
            </w:pPr>
            <w:r>
              <w:t>1,435</w:t>
            </w:r>
          </w:p>
        </w:tc>
        <w:tc>
          <w:tcPr>
            <w:tcW w:w="846" w:type="dxa"/>
          </w:tcPr>
          <w:p w:rsidR="004A4C71" w:rsidRDefault="004A4C71">
            <w:pPr>
              <w:pStyle w:val="ConsPlusNormal"/>
              <w:jc w:val="center"/>
            </w:pPr>
            <w:r>
              <w:t>1,515</w:t>
            </w:r>
          </w:p>
        </w:tc>
        <w:tc>
          <w:tcPr>
            <w:tcW w:w="709" w:type="dxa"/>
          </w:tcPr>
          <w:p w:rsidR="004A4C71" w:rsidRDefault="004A4C71">
            <w:pPr>
              <w:pStyle w:val="ConsPlusNormal"/>
              <w:jc w:val="center"/>
            </w:pPr>
            <w:r>
              <w:t>СЭР</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обеспечение к 2030 году прироста объема экспорта несырьевых неэнергетических товаров не менее чем на две трети по сравнению с показателем 2023 года</w:t>
            </w:r>
          </w:p>
        </w:tc>
      </w:tr>
      <w:tr w:rsidR="004A4C71">
        <w:tc>
          <w:tcPr>
            <w:tcW w:w="510" w:type="dxa"/>
          </w:tcPr>
          <w:p w:rsidR="004A4C71" w:rsidRDefault="004A4C71">
            <w:pPr>
              <w:pStyle w:val="ConsPlusNormal"/>
              <w:jc w:val="center"/>
            </w:pPr>
            <w:r>
              <w:t>7</w:t>
            </w:r>
          </w:p>
        </w:tc>
        <w:tc>
          <w:tcPr>
            <w:tcW w:w="1871" w:type="dxa"/>
          </w:tcPr>
          <w:p w:rsidR="004A4C71" w:rsidRDefault="004A4C71">
            <w:pPr>
              <w:pStyle w:val="ConsPlusNormal"/>
            </w:pPr>
            <w:r>
              <w:t>Количество стран экспорта Ярославской области</w:t>
            </w:r>
          </w:p>
        </w:tc>
        <w:tc>
          <w:tcPr>
            <w:tcW w:w="1247" w:type="dxa"/>
          </w:tcPr>
          <w:p w:rsidR="004A4C71" w:rsidRDefault="004A4C71">
            <w:pPr>
              <w:pStyle w:val="ConsPlusNormal"/>
              <w:jc w:val="center"/>
            </w:pPr>
            <w:r>
              <w:t>Государственная программа</w:t>
            </w:r>
          </w:p>
        </w:tc>
        <w:tc>
          <w:tcPr>
            <w:tcW w:w="977" w:type="dxa"/>
          </w:tcPr>
          <w:p w:rsidR="004A4C71" w:rsidRDefault="004A4C71">
            <w:pPr>
              <w:pStyle w:val="ConsPlusNormal"/>
              <w:jc w:val="center"/>
            </w:pPr>
            <w:r>
              <w:t>возрастание</w:t>
            </w:r>
          </w:p>
        </w:tc>
        <w:tc>
          <w:tcPr>
            <w:tcW w:w="866" w:type="dxa"/>
          </w:tcPr>
          <w:p w:rsidR="004A4C71" w:rsidRDefault="004A4C71">
            <w:pPr>
              <w:pStyle w:val="ConsPlusNormal"/>
              <w:jc w:val="center"/>
            </w:pPr>
            <w:r>
              <w:t>единиц</w:t>
            </w:r>
          </w:p>
        </w:tc>
        <w:tc>
          <w:tcPr>
            <w:tcW w:w="708" w:type="dxa"/>
          </w:tcPr>
          <w:p w:rsidR="004A4C71" w:rsidRDefault="004A4C71">
            <w:pPr>
              <w:pStyle w:val="ConsPlusNormal"/>
              <w:jc w:val="center"/>
            </w:pPr>
            <w:r>
              <w:t>88</w:t>
            </w:r>
          </w:p>
        </w:tc>
        <w:tc>
          <w:tcPr>
            <w:tcW w:w="709" w:type="dxa"/>
          </w:tcPr>
          <w:p w:rsidR="004A4C71" w:rsidRDefault="004A4C71">
            <w:pPr>
              <w:pStyle w:val="ConsPlusNormal"/>
              <w:jc w:val="center"/>
            </w:pPr>
            <w:r>
              <w:t>2022</w:t>
            </w:r>
          </w:p>
        </w:tc>
        <w:tc>
          <w:tcPr>
            <w:tcW w:w="841" w:type="dxa"/>
          </w:tcPr>
          <w:p w:rsidR="004A4C71" w:rsidRDefault="004A4C71">
            <w:pPr>
              <w:pStyle w:val="ConsPlusNormal"/>
              <w:jc w:val="center"/>
            </w:pPr>
            <w:r>
              <w:t>98</w:t>
            </w:r>
          </w:p>
        </w:tc>
        <w:tc>
          <w:tcPr>
            <w:tcW w:w="708" w:type="dxa"/>
          </w:tcPr>
          <w:p w:rsidR="004A4C71" w:rsidRDefault="004A4C71">
            <w:pPr>
              <w:pStyle w:val="ConsPlusNormal"/>
              <w:jc w:val="center"/>
            </w:pPr>
            <w:r>
              <w:t>100</w:t>
            </w:r>
          </w:p>
        </w:tc>
        <w:tc>
          <w:tcPr>
            <w:tcW w:w="709" w:type="dxa"/>
          </w:tcPr>
          <w:p w:rsidR="004A4C71" w:rsidRDefault="004A4C71">
            <w:pPr>
              <w:pStyle w:val="ConsPlusNormal"/>
              <w:jc w:val="center"/>
            </w:pPr>
            <w:r>
              <w:t>100</w:t>
            </w:r>
          </w:p>
        </w:tc>
        <w:tc>
          <w:tcPr>
            <w:tcW w:w="709" w:type="dxa"/>
          </w:tcPr>
          <w:p w:rsidR="004A4C71" w:rsidRDefault="004A4C71">
            <w:pPr>
              <w:pStyle w:val="ConsPlusNormal"/>
              <w:jc w:val="center"/>
            </w:pPr>
            <w:r>
              <w:t>100</w:t>
            </w:r>
          </w:p>
        </w:tc>
        <w:tc>
          <w:tcPr>
            <w:tcW w:w="709" w:type="dxa"/>
          </w:tcPr>
          <w:p w:rsidR="004A4C71" w:rsidRDefault="004A4C71">
            <w:pPr>
              <w:pStyle w:val="ConsPlusNormal"/>
              <w:jc w:val="center"/>
            </w:pPr>
            <w:r>
              <w:t>100</w:t>
            </w:r>
          </w:p>
        </w:tc>
        <w:tc>
          <w:tcPr>
            <w:tcW w:w="708" w:type="dxa"/>
          </w:tcPr>
          <w:p w:rsidR="004A4C71" w:rsidRDefault="004A4C71">
            <w:pPr>
              <w:pStyle w:val="ConsPlusNormal"/>
              <w:jc w:val="center"/>
            </w:pPr>
            <w:r>
              <w:t>100</w:t>
            </w:r>
          </w:p>
        </w:tc>
        <w:tc>
          <w:tcPr>
            <w:tcW w:w="846" w:type="dxa"/>
          </w:tcPr>
          <w:p w:rsidR="004A4C71" w:rsidRDefault="004A4C71">
            <w:pPr>
              <w:pStyle w:val="ConsPlusNormal"/>
              <w:jc w:val="center"/>
            </w:pPr>
            <w:r>
              <w:t>100</w:t>
            </w:r>
          </w:p>
        </w:tc>
        <w:tc>
          <w:tcPr>
            <w:tcW w:w="709" w:type="dxa"/>
          </w:tcPr>
          <w:p w:rsidR="004A4C71" w:rsidRDefault="004A4C71">
            <w:pPr>
              <w:pStyle w:val="ConsPlusNormal"/>
              <w:jc w:val="center"/>
            </w:pPr>
            <w:r>
              <w:t>СЭР</w:t>
            </w:r>
          </w:p>
        </w:tc>
        <w:tc>
          <w:tcPr>
            <w:tcW w:w="1007" w:type="dxa"/>
          </w:tcPr>
          <w:p w:rsidR="004A4C71" w:rsidRDefault="004A4C71">
            <w:pPr>
              <w:pStyle w:val="ConsPlusNormal"/>
              <w:jc w:val="center"/>
            </w:pPr>
            <w:r>
              <w:t>МИП ЯО</w:t>
            </w:r>
          </w:p>
        </w:tc>
        <w:tc>
          <w:tcPr>
            <w:tcW w:w="3231" w:type="dxa"/>
          </w:tcPr>
          <w:p w:rsidR="004A4C71" w:rsidRDefault="004A4C71">
            <w:pPr>
              <w:pStyle w:val="ConsPlusNormal"/>
              <w:jc w:val="center"/>
            </w:pPr>
            <w:r>
              <w:t>обеспечение к 2030 году прироста объема экспорта несырьевых неэнергетических товаров не менее чем на две трети по сравнению с показателем 2023 года</w:t>
            </w:r>
          </w:p>
        </w:tc>
      </w:tr>
    </w:tbl>
    <w:p w:rsidR="004A4C71" w:rsidRDefault="004A4C71">
      <w:pPr>
        <w:pStyle w:val="ConsPlusNormal"/>
        <w:sectPr w:rsidR="004A4C71">
          <w:pgSz w:w="16838" w:h="11905" w:orient="landscape"/>
          <w:pgMar w:top="1701" w:right="397" w:bottom="850" w:left="397" w:header="0" w:footer="0" w:gutter="0"/>
          <w:cols w:space="720"/>
          <w:titlePg/>
        </w:sectPr>
      </w:pPr>
    </w:p>
    <w:p w:rsidR="004A4C71" w:rsidRDefault="004A4C71">
      <w:pPr>
        <w:pStyle w:val="ConsPlusNormal"/>
        <w:jc w:val="both"/>
      </w:pPr>
    </w:p>
    <w:p w:rsidR="004A4C71" w:rsidRDefault="004A4C71">
      <w:pPr>
        <w:pStyle w:val="ConsPlusNormal"/>
        <w:jc w:val="both"/>
      </w:pPr>
      <w:r>
        <w:t xml:space="preserve">(таблица в ред. </w:t>
      </w:r>
      <w:hyperlink r:id="rId74">
        <w:r>
          <w:rPr>
            <w:color w:val="0000FF"/>
          </w:rPr>
          <w:t>Постановления</w:t>
        </w:r>
      </w:hyperlink>
      <w:r>
        <w:t xml:space="preserve"> Правительства ЯО от 30.10.2025 N 1125-п)</w:t>
      </w:r>
    </w:p>
    <w:p w:rsidR="004A4C71" w:rsidRDefault="004A4C71">
      <w:pPr>
        <w:pStyle w:val="ConsPlusNormal"/>
        <w:jc w:val="both"/>
      </w:pPr>
    </w:p>
    <w:p w:rsidR="004A4C71" w:rsidRDefault="004A4C71">
      <w:pPr>
        <w:pStyle w:val="ConsPlusNormal"/>
        <w:jc w:val="center"/>
        <w:outlineLvl w:val="3"/>
      </w:pPr>
      <w:r>
        <w:t>Список используемых сокращений</w:t>
      </w:r>
    </w:p>
    <w:p w:rsidR="004A4C71" w:rsidRDefault="004A4C71">
      <w:pPr>
        <w:pStyle w:val="ConsPlusNormal"/>
        <w:jc w:val="both"/>
      </w:pPr>
    </w:p>
    <w:p w:rsidR="004A4C71" w:rsidRDefault="004A4C71">
      <w:pPr>
        <w:pStyle w:val="ConsPlusNormal"/>
        <w:ind w:firstLine="540"/>
        <w:jc w:val="both"/>
      </w:pPr>
      <w:r>
        <w:t>МИП ЯО - министерство инвестиций и промышленности Ярославской области</w:t>
      </w:r>
    </w:p>
    <w:p w:rsidR="004A4C71" w:rsidRDefault="004A4C71">
      <w:pPr>
        <w:pStyle w:val="ConsPlusNormal"/>
        <w:spacing w:before="220"/>
        <w:ind w:firstLine="540"/>
        <w:jc w:val="both"/>
      </w:pPr>
      <w:r>
        <w:t xml:space="preserve">ОКЕИ - Общероссийский </w:t>
      </w:r>
      <w:hyperlink r:id="rId75">
        <w:r>
          <w:rPr>
            <w:color w:val="0000FF"/>
          </w:rPr>
          <w:t>классификатор</w:t>
        </w:r>
      </w:hyperlink>
      <w:r>
        <w:t xml:space="preserve"> единиц измерения</w:t>
      </w:r>
    </w:p>
    <w:p w:rsidR="004A4C71" w:rsidRDefault="004A4C71">
      <w:pPr>
        <w:pStyle w:val="ConsPlusNormal"/>
        <w:spacing w:before="220"/>
        <w:ind w:firstLine="540"/>
        <w:jc w:val="both"/>
      </w:pPr>
      <w:r>
        <w:t xml:space="preserve">ССР - Сводная </w:t>
      </w:r>
      <w:hyperlink r:id="rId76">
        <w:r>
          <w:rPr>
            <w:color w:val="0000FF"/>
          </w:rPr>
          <w:t>стратегия</w:t>
        </w:r>
      </w:hyperlink>
      <w:r>
        <w:t xml:space="preserve"> развития обрабатывающей промышленности Российской Федерации до 2030 и на период до 2035 года, утвержденная распоряжением Правительства Российской Федерации от 6 июня 2020 г. N 1512-р</w:t>
      </w:r>
    </w:p>
    <w:p w:rsidR="004A4C71" w:rsidRDefault="004A4C71">
      <w:pPr>
        <w:pStyle w:val="ConsPlusNormal"/>
        <w:spacing w:before="220"/>
        <w:ind w:firstLine="540"/>
        <w:jc w:val="both"/>
      </w:pPr>
      <w:r>
        <w:t xml:space="preserve">СЭР - </w:t>
      </w:r>
      <w:hyperlink r:id="rId77">
        <w:r>
          <w:rPr>
            <w:color w:val="0000FF"/>
          </w:rPr>
          <w:t>Стратегия</w:t>
        </w:r>
      </w:hyperlink>
      <w:r>
        <w:t xml:space="preserve"> социально-экономического развития Ярославской области до 2030 года, утвержденная постановлением Правительства Ярославской области от 06.03.2014 N 188-п "Об утверждении Стратегии социально-экономического развития Ярославской области до 2030 года"</w:t>
      </w:r>
    </w:p>
    <w:p w:rsidR="004A4C71" w:rsidRDefault="004A4C71">
      <w:pPr>
        <w:pStyle w:val="ConsPlusNormal"/>
        <w:jc w:val="both"/>
      </w:pPr>
      <w:r>
        <w:t xml:space="preserve">(в ред. </w:t>
      </w:r>
      <w:hyperlink r:id="rId78">
        <w:r>
          <w:rPr>
            <w:color w:val="0000FF"/>
          </w:rPr>
          <w:t>Постановления</w:t>
        </w:r>
      </w:hyperlink>
      <w:r>
        <w:t xml:space="preserve"> Правительства ЯО от 10.06.2024 N 639-п)</w:t>
      </w:r>
    </w:p>
    <w:p w:rsidR="004A4C71" w:rsidRDefault="004A4C71">
      <w:pPr>
        <w:pStyle w:val="ConsPlusNormal"/>
        <w:jc w:val="both"/>
      </w:pPr>
    </w:p>
    <w:p w:rsidR="004A4C71" w:rsidRDefault="004A4C71">
      <w:pPr>
        <w:pStyle w:val="ConsPlusTitle"/>
        <w:jc w:val="center"/>
        <w:outlineLvl w:val="2"/>
      </w:pPr>
      <w:r>
        <w:t>3. Структура Государственной программы</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535"/>
        <w:gridCol w:w="3628"/>
        <w:gridCol w:w="4819"/>
      </w:tblGrid>
      <w:tr w:rsidR="004A4C71">
        <w:tc>
          <w:tcPr>
            <w:tcW w:w="624" w:type="dxa"/>
          </w:tcPr>
          <w:p w:rsidR="004A4C71" w:rsidRDefault="004A4C71">
            <w:pPr>
              <w:pStyle w:val="ConsPlusNormal"/>
              <w:jc w:val="center"/>
            </w:pPr>
            <w:r>
              <w:t>N</w:t>
            </w:r>
          </w:p>
          <w:p w:rsidR="004A4C71" w:rsidRDefault="004A4C71">
            <w:pPr>
              <w:pStyle w:val="ConsPlusNormal"/>
              <w:jc w:val="center"/>
            </w:pPr>
            <w:r>
              <w:t>п/п</w:t>
            </w:r>
          </w:p>
        </w:tc>
        <w:tc>
          <w:tcPr>
            <w:tcW w:w="4535" w:type="dxa"/>
          </w:tcPr>
          <w:p w:rsidR="004A4C71" w:rsidRDefault="004A4C71">
            <w:pPr>
              <w:pStyle w:val="ConsPlusNormal"/>
              <w:jc w:val="center"/>
            </w:pPr>
            <w:r>
              <w:t>Задачи структурного элемента</w:t>
            </w:r>
          </w:p>
        </w:tc>
        <w:tc>
          <w:tcPr>
            <w:tcW w:w="3628" w:type="dxa"/>
          </w:tcPr>
          <w:p w:rsidR="004A4C71" w:rsidRDefault="004A4C71">
            <w:pPr>
              <w:pStyle w:val="ConsPlusNormal"/>
              <w:jc w:val="center"/>
            </w:pPr>
            <w:r>
              <w:t>Краткое описание ожидаемых эффектов от реализации задачи структурного элемента</w:t>
            </w:r>
          </w:p>
        </w:tc>
        <w:tc>
          <w:tcPr>
            <w:tcW w:w="4819" w:type="dxa"/>
          </w:tcPr>
          <w:p w:rsidR="004A4C71" w:rsidRDefault="004A4C71">
            <w:pPr>
              <w:pStyle w:val="ConsPlusNormal"/>
              <w:jc w:val="center"/>
            </w:pPr>
            <w:r>
              <w:t>Связь с показателями</w:t>
            </w:r>
          </w:p>
        </w:tc>
      </w:tr>
      <w:tr w:rsidR="004A4C71">
        <w:tc>
          <w:tcPr>
            <w:tcW w:w="624" w:type="dxa"/>
          </w:tcPr>
          <w:p w:rsidR="004A4C71" w:rsidRDefault="004A4C71">
            <w:pPr>
              <w:pStyle w:val="ConsPlusNormal"/>
              <w:jc w:val="center"/>
            </w:pPr>
            <w:r>
              <w:t>1</w:t>
            </w:r>
          </w:p>
        </w:tc>
        <w:tc>
          <w:tcPr>
            <w:tcW w:w="4535" w:type="dxa"/>
          </w:tcPr>
          <w:p w:rsidR="004A4C71" w:rsidRDefault="004A4C71">
            <w:pPr>
              <w:pStyle w:val="ConsPlusNormal"/>
              <w:jc w:val="center"/>
            </w:pPr>
            <w:r>
              <w:t>2</w:t>
            </w:r>
          </w:p>
        </w:tc>
        <w:tc>
          <w:tcPr>
            <w:tcW w:w="3628" w:type="dxa"/>
          </w:tcPr>
          <w:p w:rsidR="004A4C71" w:rsidRDefault="004A4C71">
            <w:pPr>
              <w:pStyle w:val="ConsPlusNormal"/>
              <w:jc w:val="center"/>
            </w:pPr>
            <w:r>
              <w:t>3</w:t>
            </w:r>
          </w:p>
        </w:tc>
        <w:tc>
          <w:tcPr>
            <w:tcW w:w="4819" w:type="dxa"/>
          </w:tcPr>
          <w:p w:rsidR="004A4C71" w:rsidRDefault="004A4C71">
            <w:pPr>
              <w:pStyle w:val="ConsPlusNormal"/>
              <w:jc w:val="center"/>
            </w:pPr>
            <w:r>
              <w:t>4</w:t>
            </w:r>
          </w:p>
        </w:tc>
      </w:tr>
      <w:tr w:rsidR="004A4C71">
        <w:tblPrEx>
          <w:tblBorders>
            <w:insideH w:val="nil"/>
          </w:tblBorders>
        </w:tblPrEx>
        <w:tc>
          <w:tcPr>
            <w:tcW w:w="13606" w:type="dxa"/>
            <w:gridSpan w:val="4"/>
            <w:tcBorders>
              <w:bottom w:val="nil"/>
            </w:tcBorders>
          </w:tcPr>
          <w:p w:rsidR="004A4C71" w:rsidRDefault="004A4C71">
            <w:pPr>
              <w:pStyle w:val="ConsPlusNormal"/>
              <w:jc w:val="center"/>
              <w:outlineLvl w:val="3"/>
            </w:pPr>
            <w:r>
              <w:t>1. Региональный проект "Государственная поддержка субъектов деятельности в сфере промышленности Ярославской области" (куратор - первый заместитель Председателя Правительства Ярославской области Хохряков Денис Сергеевич)</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(в ред. Постановлений Правительства ЯО от 10.06.2024 </w:t>
            </w:r>
            <w:hyperlink r:id="rId79">
              <w:r>
                <w:rPr>
                  <w:color w:val="0000FF"/>
                </w:rPr>
                <w:t>N 639-п</w:t>
              </w:r>
            </w:hyperlink>
            <w:r>
              <w:t>, от 25.12.2024</w:t>
            </w:r>
          </w:p>
          <w:p w:rsidR="004A4C71" w:rsidRDefault="004A4C71">
            <w:pPr>
              <w:pStyle w:val="ConsPlusNormal"/>
              <w:jc w:val="both"/>
            </w:pPr>
            <w:hyperlink r:id="rId80">
              <w:r>
                <w:rPr>
                  <w:color w:val="0000FF"/>
                </w:rPr>
                <w:t>N 1440-п</w:t>
              </w:r>
            </w:hyperlink>
            <w:r>
              <w:t>)</w:t>
            </w:r>
          </w:p>
        </w:tc>
      </w:tr>
      <w:tr w:rsidR="004A4C71">
        <w:tc>
          <w:tcPr>
            <w:tcW w:w="5159" w:type="dxa"/>
            <w:gridSpan w:val="2"/>
          </w:tcPr>
          <w:p w:rsidR="004A4C71" w:rsidRDefault="004A4C71">
            <w:pPr>
              <w:pStyle w:val="ConsPlusNormal"/>
            </w:pPr>
            <w:r>
              <w:t>Ответственный за реализацию: министерство инвестиций и промышленности Ярославской области</w:t>
            </w:r>
          </w:p>
        </w:tc>
        <w:tc>
          <w:tcPr>
            <w:tcW w:w="8447" w:type="dxa"/>
            <w:gridSpan w:val="2"/>
          </w:tcPr>
          <w:p w:rsidR="004A4C71" w:rsidRDefault="004A4C71">
            <w:pPr>
              <w:pStyle w:val="ConsPlusNormal"/>
            </w:pPr>
            <w:r>
              <w:t>срок реализации: 2024 - 2030 годы</w:t>
            </w:r>
          </w:p>
        </w:tc>
      </w:tr>
      <w:tr w:rsidR="004A4C71">
        <w:tblPrEx>
          <w:tblBorders>
            <w:insideH w:val="nil"/>
          </w:tblBorders>
        </w:tblPrEx>
        <w:tc>
          <w:tcPr>
            <w:tcW w:w="624" w:type="dxa"/>
            <w:tcBorders>
              <w:bottom w:val="nil"/>
            </w:tcBorders>
          </w:tcPr>
          <w:p w:rsidR="004A4C71" w:rsidRDefault="004A4C71">
            <w:pPr>
              <w:pStyle w:val="ConsPlusNormal"/>
              <w:jc w:val="center"/>
            </w:pPr>
            <w:r>
              <w:t>1.1</w:t>
            </w:r>
          </w:p>
        </w:tc>
        <w:tc>
          <w:tcPr>
            <w:tcW w:w="4535" w:type="dxa"/>
            <w:tcBorders>
              <w:bottom w:val="nil"/>
            </w:tcBorders>
          </w:tcPr>
          <w:p w:rsidR="004A4C71" w:rsidRDefault="004A4C71">
            <w:pPr>
              <w:pStyle w:val="ConsPlusNormal"/>
            </w:pPr>
            <w:r>
              <w:t xml:space="preserve">Финансовое обеспечение деятельности </w:t>
            </w:r>
            <w:r>
              <w:lastRenderedPageBreak/>
              <w:t xml:space="preserve">(докапитализация) регионального фонда развития промышленности, созданного в организационно-правовой форме, предусмотренной </w:t>
            </w:r>
            <w:hyperlink r:id="rId81">
              <w:r>
                <w:rPr>
                  <w:color w:val="0000FF"/>
                </w:rPr>
                <w:t>частью 1 статьи 11</w:t>
              </w:r>
            </w:hyperlink>
            <w:r>
              <w:t xml:space="preserve"> Федерального закона от 31 декабря 2014 года N 488-ФЗ "О промышленной политике в Российской Федерации" (предоставление субъектам промышленности займов на финансирование инвестиционных проектов)</w:t>
            </w:r>
          </w:p>
        </w:tc>
        <w:tc>
          <w:tcPr>
            <w:tcW w:w="3628" w:type="dxa"/>
            <w:tcBorders>
              <w:bottom w:val="nil"/>
            </w:tcBorders>
          </w:tcPr>
          <w:p w:rsidR="004A4C71" w:rsidRDefault="004A4C71">
            <w:pPr>
              <w:pStyle w:val="ConsPlusNormal"/>
            </w:pPr>
            <w:r>
              <w:lastRenderedPageBreak/>
              <w:t xml:space="preserve">осуществлена активная </w:t>
            </w:r>
            <w:r>
              <w:lastRenderedPageBreak/>
              <w:t>региональная промышленная политика на основе региональных государственных программ развития промышленности</w:t>
            </w:r>
          </w:p>
        </w:tc>
        <w:tc>
          <w:tcPr>
            <w:tcW w:w="4819" w:type="dxa"/>
            <w:tcBorders>
              <w:bottom w:val="nil"/>
            </w:tcBorders>
          </w:tcPr>
          <w:p w:rsidR="004A4C71" w:rsidRDefault="004A4C71">
            <w:pPr>
              <w:pStyle w:val="ConsPlusNormal"/>
            </w:pPr>
            <w:r>
              <w:lastRenderedPageBreak/>
              <w:t xml:space="preserve">- объем отгруженных товаров собственного </w:t>
            </w:r>
            <w:r>
              <w:lastRenderedPageBreak/>
              <w:t>производства, выполненных работ и услуг собственными силами по обрабатывающим производствам;</w:t>
            </w:r>
          </w:p>
          <w:p w:rsidR="004A4C71" w:rsidRDefault="004A4C71">
            <w:pPr>
              <w:pStyle w:val="ConsPlusNormal"/>
            </w:pPr>
            <w:r>
              <w:t>- темп роста объема отгруженных товаров собственного производства, выполненных работ и услуг собственными силами по обрабатывающим производствам к 2022 году</w:t>
            </w:r>
          </w:p>
        </w:tc>
      </w:tr>
      <w:tr w:rsidR="004A4C71">
        <w:tblPrEx>
          <w:tblBorders>
            <w:insideH w:val="nil"/>
          </w:tblBorders>
        </w:tblPrEx>
        <w:tc>
          <w:tcPr>
            <w:tcW w:w="13606" w:type="dxa"/>
            <w:gridSpan w:val="4"/>
            <w:tcBorders>
              <w:top w:val="nil"/>
            </w:tcBorders>
          </w:tcPr>
          <w:p w:rsidR="004A4C71" w:rsidRDefault="004A4C71">
            <w:pPr>
              <w:pStyle w:val="ConsPlusNormal"/>
              <w:jc w:val="both"/>
            </w:pPr>
            <w:r>
              <w:lastRenderedPageBreak/>
              <w:t xml:space="preserve">(п. 1.1 в ред. </w:t>
            </w:r>
            <w:hyperlink r:id="rId82">
              <w:r>
                <w:rPr>
                  <w:color w:val="0000FF"/>
                </w:rPr>
                <w:t>Постановления</w:t>
              </w:r>
            </w:hyperlink>
            <w:r>
              <w:t xml:space="preserve"> Правительства ЯО от 10.06.2024 N 639-п)</w:t>
            </w:r>
          </w:p>
        </w:tc>
      </w:tr>
      <w:tr w:rsidR="004A4C71">
        <w:tblPrEx>
          <w:tblBorders>
            <w:insideH w:val="nil"/>
          </w:tblBorders>
        </w:tblPrEx>
        <w:tc>
          <w:tcPr>
            <w:tcW w:w="624" w:type="dxa"/>
            <w:tcBorders>
              <w:bottom w:val="nil"/>
            </w:tcBorders>
          </w:tcPr>
          <w:p w:rsidR="004A4C71" w:rsidRDefault="004A4C71">
            <w:pPr>
              <w:pStyle w:val="ConsPlusNormal"/>
              <w:jc w:val="center"/>
            </w:pPr>
            <w:r>
              <w:t>1.2</w:t>
            </w:r>
          </w:p>
        </w:tc>
        <w:tc>
          <w:tcPr>
            <w:tcW w:w="4535" w:type="dxa"/>
            <w:tcBorders>
              <w:bottom w:val="nil"/>
            </w:tcBorders>
          </w:tcPr>
          <w:p w:rsidR="004A4C71" w:rsidRDefault="004A4C71">
            <w:pPr>
              <w:pStyle w:val="ConsPlusNormal"/>
            </w:pPr>
            <w:r>
              <w:t>Реализация дополнительных мероприятий по финансовому обеспечению деятельности (докапитализации) регионального фонда развития промышленности (предоставление субъектам промышленности беспроцентных займов на финансирование проектов, направленных на создание и (или) развитие промышленного производства на территории Брейтовского, Любимского, Некоузского, Первомайского, Пошехонского муниципальных районов Ярославской области)</w:t>
            </w:r>
          </w:p>
        </w:tc>
        <w:tc>
          <w:tcPr>
            <w:tcW w:w="3628" w:type="dxa"/>
            <w:tcBorders>
              <w:bottom w:val="nil"/>
            </w:tcBorders>
          </w:tcPr>
          <w:p w:rsidR="004A4C71" w:rsidRDefault="004A4C71">
            <w:pPr>
              <w:pStyle w:val="ConsPlusNormal"/>
            </w:pPr>
            <w:r>
              <w:t>- развито промышленное производство в направлении увеличения выпуска высокотехнологичной продукции;</w:t>
            </w:r>
          </w:p>
          <w:p w:rsidR="004A4C71" w:rsidRDefault="004A4C71">
            <w:pPr>
              <w:pStyle w:val="ConsPlusNormal"/>
            </w:pPr>
            <w:r>
              <w:t>- рост производительности труда за счет использования передовых технологий и современного оборудования и создания высокопроизводительных рабочих мест;</w:t>
            </w:r>
          </w:p>
          <w:p w:rsidR="004A4C71" w:rsidRDefault="004A4C71">
            <w:pPr>
              <w:pStyle w:val="ConsPlusNormal"/>
            </w:pPr>
            <w:r>
              <w:t>- повышены энергоэффективность и ресурсосбережение</w:t>
            </w:r>
          </w:p>
        </w:tc>
        <w:tc>
          <w:tcPr>
            <w:tcW w:w="4819" w:type="dxa"/>
            <w:tcBorders>
              <w:bottom w:val="nil"/>
            </w:tcBorders>
          </w:tcPr>
          <w:p w:rsidR="004A4C71" w:rsidRDefault="004A4C71">
            <w:pPr>
              <w:pStyle w:val="ConsPlusNormal"/>
            </w:pPr>
            <w:r>
              <w:t xml:space="preserve">темп роста валовой добавленной стоимости организаций по видам экономической деятельности </w:t>
            </w:r>
            <w:hyperlink r:id="rId83">
              <w:r>
                <w:rPr>
                  <w:color w:val="0000FF"/>
                </w:rPr>
                <w:t>раздела</w:t>
              </w:r>
            </w:hyperlink>
            <w:r>
              <w:t xml:space="preserve"> "Обрабатывающие производства" ОКВЭД по отношению к 2022 году</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(п. 1.2 в ред. </w:t>
            </w:r>
            <w:hyperlink r:id="rId84">
              <w:r>
                <w:rPr>
                  <w:color w:val="0000FF"/>
                </w:rPr>
                <w:t>Постановления</w:t>
              </w:r>
            </w:hyperlink>
            <w:r>
              <w:t xml:space="preserve"> Правительства ЯО от 18.07.2024 N 749-п)</w:t>
            </w:r>
          </w:p>
        </w:tc>
      </w:tr>
      <w:tr w:rsidR="004A4C71">
        <w:tc>
          <w:tcPr>
            <w:tcW w:w="624" w:type="dxa"/>
          </w:tcPr>
          <w:p w:rsidR="004A4C71" w:rsidRDefault="004A4C71">
            <w:pPr>
              <w:pStyle w:val="ConsPlusNormal"/>
              <w:jc w:val="center"/>
            </w:pPr>
            <w:r>
              <w:t>1.3</w:t>
            </w:r>
          </w:p>
        </w:tc>
        <w:tc>
          <w:tcPr>
            <w:tcW w:w="4535" w:type="dxa"/>
          </w:tcPr>
          <w:p w:rsidR="004A4C71" w:rsidRDefault="004A4C71">
            <w:pPr>
              <w:pStyle w:val="ConsPlusNormal"/>
            </w:pPr>
            <w:r>
              <w:t xml:space="preserve">Реализация дополнительных мероприятий по финансовому обеспечению деятельности (докапитализации) регионального фонда развития промышленности (предоставление займов на возвратной и возмездной основе на пополнение оборотных средств и (или) на финансирование проектов, направленных на </w:t>
            </w:r>
            <w:r>
              <w:lastRenderedPageBreak/>
              <w:t>развитие промышленного производства, и (или) на развитие экспортной деятельности)</w:t>
            </w:r>
          </w:p>
        </w:tc>
        <w:tc>
          <w:tcPr>
            <w:tcW w:w="3628" w:type="dxa"/>
          </w:tcPr>
          <w:p w:rsidR="004A4C71" w:rsidRDefault="004A4C71">
            <w:pPr>
              <w:pStyle w:val="ConsPlusNormal"/>
            </w:pPr>
            <w:r>
              <w:lastRenderedPageBreak/>
              <w:t>обеспечены устойчивая производственно-хозяйственная деятельность и социальная стабильность</w:t>
            </w:r>
          </w:p>
        </w:tc>
        <w:tc>
          <w:tcPr>
            <w:tcW w:w="4819" w:type="dxa"/>
          </w:tcPr>
          <w:p w:rsidR="004A4C71" w:rsidRDefault="004A4C71">
            <w:pPr>
              <w:pStyle w:val="ConsPlusNormal"/>
            </w:pPr>
            <w:r>
              <w:t xml:space="preserve">темп роста валовой добавленной стоимости организаций по видам экономической деятельности </w:t>
            </w:r>
            <w:hyperlink r:id="rId85">
              <w:r>
                <w:rPr>
                  <w:color w:val="0000FF"/>
                </w:rPr>
                <w:t>раздела</w:t>
              </w:r>
            </w:hyperlink>
            <w:r>
              <w:t xml:space="preserve"> "Обрабатывающие производства" ОКВЭД по отношению к 2022 году</w:t>
            </w:r>
          </w:p>
        </w:tc>
      </w:tr>
      <w:tr w:rsidR="004A4C71">
        <w:tblPrEx>
          <w:tblBorders>
            <w:insideH w:val="nil"/>
          </w:tblBorders>
        </w:tblPrEx>
        <w:tc>
          <w:tcPr>
            <w:tcW w:w="624" w:type="dxa"/>
            <w:tcBorders>
              <w:bottom w:val="nil"/>
            </w:tcBorders>
          </w:tcPr>
          <w:p w:rsidR="004A4C71" w:rsidRDefault="004A4C71">
            <w:pPr>
              <w:pStyle w:val="ConsPlusNormal"/>
              <w:jc w:val="center"/>
            </w:pPr>
            <w:r>
              <w:t>1.4</w:t>
            </w:r>
          </w:p>
        </w:tc>
        <w:tc>
          <w:tcPr>
            <w:tcW w:w="4535" w:type="dxa"/>
            <w:tcBorders>
              <w:bottom w:val="nil"/>
            </w:tcBorders>
          </w:tcPr>
          <w:p w:rsidR="004A4C71" w:rsidRDefault="004A4C71">
            <w:pPr>
              <w:pStyle w:val="ConsPlusNormal"/>
            </w:pPr>
            <w:r>
              <w:t>Возмещение части затрат субъектов промышленности, связанных с приобретением нового оборудования</w:t>
            </w:r>
          </w:p>
        </w:tc>
        <w:tc>
          <w:tcPr>
            <w:tcW w:w="3628" w:type="dxa"/>
            <w:tcBorders>
              <w:bottom w:val="nil"/>
            </w:tcBorders>
          </w:tcPr>
          <w:p w:rsidR="004A4C71" w:rsidRDefault="004A4C71">
            <w:pPr>
              <w:pStyle w:val="ConsPlusNormal"/>
            </w:pPr>
            <w:r>
              <w:t>проведена модернизация и техническое перевооружение производственных мощностей</w:t>
            </w:r>
          </w:p>
        </w:tc>
        <w:tc>
          <w:tcPr>
            <w:tcW w:w="4819" w:type="dxa"/>
            <w:tcBorders>
              <w:bottom w:val="nil"/>
            </w:tcBorders>
          </w:tcPr>
          <w:p w:rsidR="004A4C71" w:rsidRDefault="004A4C71">
            <w:pPr>
              <w:pStyle w:val="ConsPlusNormal"/>
            </w:pPr>
            <w:r>
              <w:t>- объем отгруженных товаров собственного производства, выполненных работ и услуг собственными силами по обрабатывающим производствам;</w:t>
            </w:r>
          </w:p>
          <w:p w:rsidR="004A4C71" w:rsidRDefault="004A4C71">
            <w:pPr>
              <w:pStyle w:val="ConsPlusNormal"/>
            </w:pPr>
            <w:r>
              <w:t>- темп роста объема отгруженных товаров собственного производства, выполненных работ и услуг собственными силами по обрабатывающим производствам к 2022 году</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(п. 1.4 введен </w:t>
            </w:r>
            <w:hyperlink r:id="rId86">
              <w:r>
                <w:rPr>
                  <w:color w:val="0000FF"/>
                </w:rPr>
                <w:t>Постановлением</w:t>
              </w:r>
            </w:hyperlink>
            <w:r>
              <w:t xml:space="preserve"> Правительства ЯО от 10.06.2024 N 639-п)</w:t>
            </w:r>
          </w:p>
        </w:tc>
      </w:tr>
      <w:tr w:rsidR="004A4C71">
        <w:tblPrEx>
          <w:tblBorders>
            <w:insideH w:val="nil"/>
          </w:tblBorders>
        </w:tblPrEx>
        <w:tc>
          <w:tcPr>
            <w:tcW w:w="624" w:type="dxa"/>
            <w:tcBorders>
              <w:bottom w:val="nil"/>
            </w:tcBorders>
          </w:tcPr>
          <w:p w:rsidR="004A4C71" w:rsidRDefault="004A4C71">
            <w:pPr>
              <w:pStyle w:val="ConsPlusNormal"/>
              <w:jc w:val="center"/>
            </w:pPr>
            <w:r>
              <w:t>1.5</w:t>
            </w:r>
          </w:p>
        </w:tc>
        <w:tc>
          <w:tcPr>
            <w:tcW w:w="4535" w:type="dxa"/>
            <w:tcBorders>
              <w:bottom w:val="nil"/>
            </w:tcBorders>
          </w:tcPr>
          <w:p w:rsidR="004A4C71" w:rsidRDefault="004A4C71">
            <w:pPr>
              <w:pStyle w:val="ConsPlusNormal"/>
            </w:pPr>
            <w:r>
              <w:t xml:space="preserve">Финансовое обеспечение деятельности (докапитализация) регионального фонда развития промышленности, созданного в организационно-правовой форме, предусмотренной </w:t>
            </w:r>
            <w:hyperlink r:id="rId87">
              <w:r>
                <w:rPr>
                  <w:color w:val="0000FF"/>
                </w:rPr>
                <w:t>частью 1 статьи 11</w:t>
              </w:r>
            </w:hyperlink>
            <w:r>
              <w:t xml:space="preserve"> Федерального закона от 31 декабря 2014 года N 488-ФЗ "О промышленной политике в Российской Федерации" (предоставление субъектам промышленности займов на финансирование инвестиционных проектов), в рамках дополнительного отбора региональных программ развития промышленности на предоставление субсидий, проводимого в 2024 году</w:t>
            </w:r>
          </w:p>
        </w:tc>
        <w:tc>
          <w:tcPr>
            <w:tcW w:w="3628" w:type="dxa"/>
            <w:tcBorders>
              <w:bottom w:val="nil"/>
            </w:tcBorders>
          </w:tcPr>
          <w:p w:rsidR="004A4C71" w:rsidRDefault="004A4C71">
            <w:pPr>
              <w:pStyle w:val="ConsPlusNormal"/>
            </w:pPr>
            <w:r>
              <w:t>осуществлена активная региональная промышленная политика на основе региональных государственных программ развития промышленности</w:t>
            </w:r>
          </w:p>
        </w:tc>
        <w:tc>
          <w:tcPr>
            <w:tcW w:w="4819" w:type="dxa"/>
            <w:tcBorders>
              <w:bottom w:val="nil"/>
            </w:tcBorders>
          </w:tcPr>
          <w:p w:rsidR="004A4C71" w:rsidRDefault="004A4C71">
            <w:pPr>
              <w:pStyle w:val="ConsPlusNormal"/>
            </w:pPr>
            <w:r>
              <w:t>- объем отгруженных товаров собственного производства, выполненных работ и услуг собственными силами по обрабатывающим производствам;</w:t>
            </w:r>
          </w:p>
          <w:p w:rsidR="004A4C71" w:rsidRDefault="004A4C71">
            <w:pPr>
              <w:pStyle w:val="ConsPlusNormal"/>
            </w:pPr>
            <w:r>
              <w:t>- темп роста объема отгруженных товаров собственного производства, выполненных работ и услуг собственными силами по обрабатывающим производствам к 2022 году</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(п. 1.5 введен </w:t>
            </w:r>
            <w:hyperlink r:id="rId88">
              <w:r>
                <w:rPr>
                  <w:color w:val="0000FF"/>
                </w:rPr>
                <w:t>Постановлением</w:t>
              </w:r>
            </w:hyperlink>
            <w:r>
              <w:t xml:space="preserve"> Правительства ЯО от 18.07.2024 N 749-п)</w:t>
            </w:r>
          </w:p>
        </w:tc>
      </w:tr>
      <w:tr w:rsidR="004A4C71">
        <w:tblPrEx>
          <w:tblBorders>
            <w:insideH w:val="nil"/>
          </w:tblBorders>
        </w:tblPrEx>
        <w:tc>
          <w:tcPr>
            <w:tcW w:w="13606" w:type="dxa"/>
            <w:gridSpan w:val="4"/>
            <w:tcBorders>
              <w:bottom w:val="nil"/>
            </w:tcBorders>
          </w:tcPr>
          <w:p w:rsidR="004A4C71" w:rsidRDefault="004A4C71">
            <w:pPr>
              <w:pStyle w:val="ConsPlusNormal"/>
              <w:jc w:val="center"/>
              <w:outlineLvl w:val="3"/>
            </w:pPr>
            <w:r>
              <w:t>2. Региональный проект "Системные меры по повышению производительности труда" (куратор - первый заместитель Председателя Правительства Ярославской области Хохряков Денис Сергеевич)</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(в ред. Постановлений Правительства ЯО от 10.06.2024 </w:t>
            </w:r>
            <w:hyperlink r:id="rId89">
              <w:r>
                <w:rPr>
                  <w:color w:val="0000FF"/>
                </w:rPr>
                <w:t>N 639-п</w:t>
              </w:r>
            </w:hyperlink>
            <w:r>
              <w:t>, от 25.12.2024</w:t>
            </w:r>
          </w:p>
          <w:p w:rsidR="004A4C71" w:rsidRDefault="004A4C71">
            <w:pPr>
              <w:pStyle w:val="ConsPlusNormal"/>
              <w:jc w:val="both"/>
            </w:pPr>
            <w:hyperlink r:id="rId90">
              <w:r>
                <w:rPr>
                  <w:color w:val="0000FF"/>
                </w:rPr>
                <w:t>N 1440-п</w:t>
              </w:r>
            </w:hyperlink>
            <w:r>
              <w:t>)</w:t>
            </w:r>
          </w:p>
        </w:tc>
      </w:tr>
      <w:tr w:rsidR="004A4C71">
        <w:tc>
          <w:tcPr>
            <w:tcW w:w="5159" w:type="dxa"/>
            <w:gridSpan w:val="2"/>
          </w:tcPr>
          <w:p w:rsidR="004A4C71" w:rsidRDefault="004A4C71">
            <w:pPr>
              <w:pStyle w:val="ConsPlusNormal"/>
            </w:pPr>
            <w:r>
              <w:lastRenderedPageBreak/>
              <w:t>Ответственный за реализацию: министерство инвестиций и промышленности Ярославской области</w:t>
            </w:r>
          </w:p>
        </w:tc>
        <w:tc>
          <w:tcPr>
            <w:tcW w:w="8447" w:type="dxa"/>
            <w:gridSpan w:val="2"/>
          </w:tcPr>
          <w:p w:rsidR="004A4C71" w:rsidRDefault="004A4C71">
            <w:pPr>
              <w:pStyle w:val="ConsPlusNormal"/>
            </w:pPr>
            <w:r>
              <w:t>срок реализации: 2024 год</w:t>
            </w:r>
          </w:p>
        </w:tc>
      </w:tr>
      <w:tr w:rsidR="004A4C71">
        <w:tc>
          <w:tcPr>
            <w:tcW w:w="624" w:type="dxa"/>
          </w:tcPr>
          <w:p w:rsidR="004A4C71" w:rsidRDefault="004A4C71">
            <w:pPr>
              <w:pStyle w:val="ConsPlusNormal"/>
              <w:jc w:val="center"/>
            </w:pPr>
            <w:r>
              <w:t>2.1</w:t>
            </w:r>
          </w:p>
        </w:tc>
        <w:tc>
          <w:tcPr>
            <w:tcW w:w="4535" w:type="dxa"/>
          </w:tcPr>
          <w:p w:rsidR="004A4C71" w:rsidRDefault="004A4C71">
            <w:pPr>
              <w:pStyle w:val="ConsPlusNormal"/>
            </w:pPr>
            <w:r>
              <w:t>Комплексная поддержка предприятий - участников национального проекта "Производительность труда"</w:t>
            </w:r>
          </w:p>
        </w:tc>
        <w:tc>
          <w:tcPr>
            <w:tcW w:w="3628" w:type="dxa"/>
          </w:tcPr>
          <w:p w:rsidR="004A4C71" w:rsidRDefault="004A4C71">
            <w:pPr>
              <w:pStyle w:val="ConsPlusNormal"/>
            </w:pPr>
            <w:r>
              <w:t>обучены руководители по программе управленческих навыков для повышения производительности труда. Распространен передовой практический опыт наставничества для повышения производительности труда</w:t>
            </w:r>
          </w:p>
        </w:tc>
        <w:tc>
          <w:tcPr>
            <w:tcW w:w="4819" w:type="dxa"/>
          </w:tcPr>
          <w:p w:rsidR="004A4C71" w:rsidRDefault="004A4C71">
            <w:pPr>
              <w:pStyle w:val="ConsPlusNormal"/>
            </w:pPr>
            <w:r>
              <w:t xml:space="preserve">темп роста валовой добавленной стоимости организаций по видам экономической деятельности </w:t>
            </w:r>
            <w:hyperlink r:id="rId91">
              <w:r>
                <w:rPr>
                  <w:color w:val="0000FF"/>
                </w:rPr>
                <w:t>раздела</w:t>
              </w:r>
            </w:hyperlink>
            <w:r>
              <w:t xml:space="preserve"> "Обрабатывающие производства" ОКВЭД по отношению к 2022 году</w:t>
            </w:r>
          </w:p>
        </w:tc>
      </w:tr>
      <w:tr w:rsidR="004A4C71">
        <w:tblPrEx>
          <w:tblBorders>
            <w:insideH w:val="nil"/>
          </w:tblBorders>
        </w:tblPrEx>
        <w:tc>
          <w:tcPr>
            <w:tcW w:w="13606" w:type="dxa"/>
            <w:gridSpan w:val="4"/>
            <w:tcBorders>
              <w:bottom w:val="nil"/>
            </w:tcBorders>
          </w:tcPr>
          <w:p w:rsidR="004A4C71" w:rsidRDefault="004A4C71">
            <w:pPr>
              <w:pStyle w:val="ConsPlusNormal"/>
              <w:jc w:val="center"/>
              <w:outlineLvl w:val="3"/>
            </w:pPr>
            <w:r>
              <w:t>3. Региональный проект "Адресная поддержка повышения производительности труда на предприятиях" (куратор - первый заместитель Председателя Правительства Ярославской области Хохряков Денис Сергеевич)</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(в ред. Постановлений Правительства ЯО от 10.06.2024 </w:t>
            </w:r>
            <w:hyperlink r:id="rId92">
              <w:r>
                <w:rPr>
                  <w:color w:val="0000FF"/>
                </w:rPr>
                <w:t>N 639-п</w:t>
              </w:r>
            </w:hyperlink>
            <w:r>
              <w:t>, от 25.12.2024</w:t>
            </w:r>
          </w:p>
          <w:p w:rsidR="004A4C71" w:rsidRDefault="004A4C71">
            <w:pPr>
              <w:pStyle w:val="ConsPlusNormal"/>
              <w:jc w:val="both"/>
            </w:pPr>
            <w:hyperlink r:id="rId93">
              <w:r>
                <w:rPr>
                  <w:color w:val="0000FF"/>
                </w:rPr>
                <w:t>N 1440-п</w:t>
              </w:r>
            </w:hyperlink>
            <w:r>
              <w:t>)</w:t>
            </w:r>
          </w:p>
        </w:tc>
      </w:tr>
      <w:tr w:rsidR="004A4C71">
        <w:tblPrEx>
          <w:tblBorders>
            <w:insideH w:val="nil"/>
          </w:tblBorders>
        </w:tblPrEx>
        <w:tc>
          <w:tcPr>
            <w:tcW w:w="5159" w:type="dxa"/>
            <w:gridSpan w:val="2"/>
            <w:tcBorders>
              <w:bottom w:val="nil"/>
            </w:tcBorders>
          </w:tcPr>
          <w:p w:rsidR="004A4C71" w:rsidRDefault="004A4C71">
            <w:pPr>
              <w:pStyle w:val="ConsPlusNormal"/>
            </w:pPr>
            <w:r>
              <w:t>Ответственный за реализацию: министерство инвестиций и промышленности Ярославской области</w:t>
            </w:r>
          </w:p>
        </w:tc>
        <w:tc>
          <w:tcPr>
            <w:tcW w:w="8447" w:type="dxa"/>
            <w:gridSpan w:val="2"/>
            <w:tcBorders>
              <w:bottom w:val="nil"/>
            </w:tcBorders>
          </w:tcPr>
          <w:p w:rsidR="004A4C71" w:rsidRDefault="004A4C71">
            <w:pPr>
              <w:pStyle w:val="ConsPlusNormal"/>
            </w:pPr>
            <w:r>
              <w:t>срок реализации: 2024 год</w:t>
            </w:r>
          </w:p>
        </w:tc>
      </w:tr>
      <w:tr w:rsidR="004A4C71">
        <w:tblPrEx>
          <w:tblBorders>
            <w:insideH w:val="nil"/>
          </w:tblBorders>
        </w:tblPrEx>
        <w:tc>
          <w:tcPr>
            <w:tcW w:w="13606" w:type="dxa"/>
            <w:gridSpan w:val="4"/>
            <w:tcBorders>
              <w:top w:val="nil"/>
            </w:tcBorders>
          </w:tcPr>
          <w:p w:rsidR="004A4C71" w:rsidRDefault="004A4C71">
            <w:pPr>
              <w:pStyle w:val="ConsPlusNormal"/>
              <w:jc w:val="both"/>
            </w:pPr>
            <w:r>
              <w:t xml:space="preserve">(в ред. </w:t>
            </w:r>
            <w:hyperlink r:id="rId94">
              <w:r>
                <w:rPr>
                  <w:color w:val="0000FF"/>
                </w:rPr>
                <w:t>Постановления</w:t>
              </w:r>
            </w:hyperlink>
            <w:r>
              <w:t xml:space="preserve"> Правительства ЯО от 25.12.2024 N 1440-п)</w:t>
            </w:r>
          </w:p>
        </w:tc>
      </w:tr>
      <w:tr w:rsidR="004A4C71">
        <w:tc>
          <w:tcPr>
            <w:tcW w:w="624" w:type="dxa"/>
          </w:tcPr>
          <w:p w:rsidR="004A4C71" w:rsidRDefault="004A4C71">
            <w:pPr>
              <w:pStyle w:val="ConsPlusNormal"/>
              <w:jc w:val="center"/>
            </w:pPr>
            <w:r>
              <w:t>3.1</w:t>
            </w:r>
          </w:p>
        </w:tc>
        <w:tc>
          <w:tcPr>
            <w:tcW w:w="4535" w:type="dxa"/>
          </w:tcPr>
          <w:p w:rsidR="004A4C71" w:rsidRDefault="004A4C71">
            <w:pPr>
              <w:pStyle w:val="ConsPlusNormal"/>
            </w:pPr>
            <w: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c>
          <w:tcPr>
            <w:tcW w:w="3628" w:type="dxa"/>
          </w:tcPr>
          <w:p w:rsidR="004A4C71" w:rsidRDefault="004A4C71">
            <w:pPr>
              <w:pStyle w:val="ConsPlusNormal"/>
            </w:pPr>
            <w:r>
              <w:t xml:space="preserve">реализованы проекты по повышению производительности труда на предприятиях - участниках национального проекта силами экспертов федерального центра компетенций, а также с использованием созданной региональной инфраструктуры повышения производительности </w:t>
            </w:r>
            <w:r>
              <w:lastRenderedPageBreak/>
              <w:t>труда. Сотрудники предприятий прошли обучение инструментам повышения производительности труда под федеральным и региональным управлением</w:t>
            </w:r>
          </w:p>
        </w:tc>
        <w:tc>
          <w:tcPr>
            <w:tcW w:w="4819" w:type="dxa"/>
          </w:tcPr>
          <w:p w:rsidR="004A4C71" w:rsidRDefault="004A4C71">
            <w:pPr>
              <w:pStyle w:val="ConsPlusNormal"/>
            </w:pPr>
            <w:r>
              <w:lastRenderedPageBreak/>
              <w:t xml:space="preserve">темп роста валовой добавленной стоимости организаций по видам экономической деятельности </w:t>
            </w:r>
            <w:hyperlink r:id="rId95">
              <w:r>
                <w:rPr>
                  <w:color w:val="0000FF"/>
                </w:rPr>
                <w:t>раздела</w:t>
              </w:r>
            </w:hyperlink>
            <w:r>
              <w:t xml:space="preserve"> "Обрабатывающие производства" ОКВЭД по отношению к 2022 году</w:t>
            </w:r>
          </w:p>
        </w:tc>
      </w:tr>
      <w:tr w:rsidR="004A4C71">
        <w:tc>
          <w:tcPr>
            <w:tcW w:w="624" w:type="dxa"/>
          </w:tcPr>
          <w:p w:rsidR="004A4C71" w:rsidRDefault="004A4C71">
            <w:pPr>
              <w:pStyle w:val="ConsPlusNormal"/>
              <w:jc w:val="center"/>
            </w:pPr>
            <w:r>
              <w:t>3.2</w:t>
            </w:r>
          </w:p>
        </w:tc>
        <w:tc>
          <w:tcPr>
            <w:tcW w:w="4535" w:type="dxa"/>
          </w:tcPr>
          <w:p w:rsidR="004A4C71" w:rsidRDefault="004A4C71">
            <w:pPr>
              <w:pStyle w:val="ConsPlusNormal"/>
            </w:pPr>
            <w:r>
              <w:t>Формирование системы методической и организационной поддержки повышения производительности труда на предприятиях</w:t>
            </w:r>
          </w:p>
        </w:tc>
        <w:tc>
          <w:tcPr>
            <w:tcW w:w="3628" w:type="dxa"/>
          </w:tcPr>
          <w:p w:rsidR="004A4C71" w:rsidRDefault="004A4C71">
            <w:pPr>
              <w:pStyle w:val="ConsPlusNormal"/>
            </w:pPr>
            <w:r>
              <w:t>увеличено число предприятий, вовлеченных в национальный проект, на которых прирост производительности труда соответствует целевым показателям</w:t>
            </w:r>
          </w:p>
        </w:tc>
        <w:tc>
          <w:tcPr>
            <w:tcW w:w="4819" w:type="dxa"/>
          </w:tcPr>
          <w:p w:rsidR="004A4C71" w:rsidRDefault="004A4C71">
            <w:pPr>
              <w:pStyle w:val="ConsPlusNormal"/>
            </w:pPr>
            <w:r>
              <w:t xml:space="preserve">темп роста валовой добавленной стоимости организаций по видам экономической деятельности </w:t>
            </w:r>
            <w:hyperlink r:id="rId96">
              <w:r>
                <w:rPr>
                  <w:color w:val="0000FF"/>
                </w:rPr>
                <w:t>раздела</w:t>
              </w:r>
            </w:hyperlink>
            <w:r>
              <w:t xml:space="preserve"> "Обрабатывающие производства" ОКВЭД по отношению к 2022 году</w:t>
            </w:r>
          </w:p>
        </w:tc>
      </w:tr>
      <w:tr w:rsidR="004A4C71">
        <w:tblPrEx>
          <w:tblBorders>
            <w:insideH w:val="nil"/>
          </w:tblBorders>
        </w:tblPrEx>
        <w:tc>
          <w:tcPr>
            <w:tcW w:w="13606" w:type="dxa"/>
            <w:gridSpan w:val="4"/>
            <w:tcBorders>
              <w:bottom w:val="nil"/>
            </w:tcBorders>
          </w:tcPr>
          <w:p w:rsidR="004A4C71" w:rsidRDefault="004A4C71">
            <w:pPr>
              <w:pStyle w:val="ConsPlusNormal"/>
              <w:jc w:val="center"/>
              <w:outlineLvl w:val="3"/>
            </w:pPr>
            <w:r>
              <w:t>3&lt;1&gt;. Региональный проект "Производительность труда" (куратор - первый заместитель Председателя Правительства Ярославской области Хохряков Денис Сергеевич)</w:t>
            </w:r>
          </w:p>
        </w:tc>
      </w:tr>
      <w:tr w:rsidR="004A4C71">
        <w:tblPrEx>
          <w:tblBorders>
            <w:insideH w:val="nil"/>
          </w:tblBorders>
        </w:tblPrEx>
        <w:tc>
          <w:tcPr>
            <w:tcW w:w="13606" w:type="dxa"/>
            <w:gridSpan w:val="4"/>
            <w:tcBorders>
              <w:top w:val="nil"/>
            </w:tcBorders>
          </w:tcPr>
          <w:p w:rsidR="004A4C71" w:rsidRDefault="004A4C71">
            <w:pPr>
              <w:pStyle w:val="ConsPlusNormal"/>
              <w:jc w:val="both"/>
            </w:pPr>
          </w:p>
          <w:p w:rsidR="004A4C71" w:rsidRDefault="004A4C71">
            <w:pPr>
              <w:pStyle w:val="ConsPlusNormal"/>
              <w:jc w:val="both"/>
            </w:pPr>
            <w:r>
              <w:t xml:space="preserve">(введен </w:t>
            </w:r>
            <w:hyperlink r:id="rId97">
              <w:r>
                <w:rPr>
                  <w:color w:val="0000FF"/>
                </w:rPr>
                <w:t>Постановлением</w:t>
              </w:r>
            </w:hyperlink>
            <w:r>
              <w:t xml:space="preserve"> Правительства ЯО от 25.12.2024 N 1440-п)</w:t>
            </w:r>
          </w:p>
        </w:tc>
      </w:tr>
      <w:tr w:rsidR="004A4C71">
        <w:tc>
          <w:tcPr>
            <w:tcW w:w="5159" w:type="dxa"/>
            <w:gridSpan w:val="2"/>
          </w:tcPr>
          <w:p w:rsidR="004A4C71" w:rsidRDefault="004A4C71">
            <w:pPr>
              <w:pStyle w:val="ConsPlusNormal"/>
            </w:pPr>
            <w:r>
              <w:t>Ответственный за реализацию: министерство инвестиций и промышленности Ярославской области</w:t>
            </w:r>
          </w:p>
        </w:tc>
        <w:tc>
          <w:tcPr>
            <w:tcW w:w="8447" w:type="dxa"/>
            <w:gridSpan w:val="2"/>
          </w:tcPr>
          <w:p w:rsidR="004A4C71" w:rsidRDefault="004A4C71">
            <w:pPr>
              <w:pStyle w:val="ConsPlusNormal"/>
            </w:pPr>
            <w:r>
              <w:t>срок реализации: 2025 - 2030 годы</w:t>
            </w:r>
          </w:p>
        </w:tc>
      </w:tr>
      <w:tr w:rsidR="004A4C71">
        <w:tc>
          <w:tcPr>
            <w:tcW w:w="624" w:type="dxa"/>
          </w:tcPr>
          <w:p w:rsidR="004A4C71" w:rsidRDefault="004A4C71">
            <w:pPr>
              <w:pStyle w:val="ConsPlusNormal"/>
            </w:pPr>
          </w:p>
        </w:tc>
        <w:tc>
          <w:tcPr>
            <w:tcW w:w="4535" w:type="dxa"/>
          </w:tcPr>
          <w:p w:rsidR="004A4C71" w:rsidRDefault="004A4C71">
            <w:pPr>
              <w:pStyle w:val="ConsPlusNormal"/>
            </w:pPr>
            <w:r>
              <w:t>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tc>
        <w:tc>
          <w:tcPr>
            <w:tcW w:w="3628" w:type="dxa"/>
          </w:tcPr>
          <w:p w:rsidR="004A4C71" w:rsidRDefault="004A4C71">
            <w:pPr>
              <w:pStyle w:val="ConsPlusNormal"/>
            </w:pPr>
            <w:r>
              <w:t>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tc>
        <w:tc>
          <w:tcPr>
            <w:tcW w:w="4819" w:type="dxa"/>
          </w:tcPr>
          <w:p w:rsidR="004A4C71" w:rsidRDefault="004A4C71">
            <w:pPr>
              <w:pStyle w:val="ConsPlusNormal"/>
            </w:pPr>
            <w:r>
              <w:t xml:space="preserve">темп роста валовой добавленной стоимости организаций по видам экономической деятельности </w:t>
            </w:r>
            <w:hyperlink r:id="rId98">
              <w:r>
                <w:rPr>
                  <w:color w:val="0000FF"/>
                </w:rPr>
                <w:t>раздела</w:t>
              </w:r>
            </w:hyperlink>
            <w:r>
              <w:t xml:space="preserve"> "Обрабатывающие производства" ОКВЭД по отношению к 2022 году</w:t>
            </w:r>
          </w:p>
        </w:tc>
      </w:tr>
      <w:tr w:rsidR="004A4C71">
        <w:tblPrEx>
          <w:tblBorders>
            <w:insideH w:val="nil"/>
          </w:tblBorders>
        </w:tblPrEx>
        <w:tc>
          <w:tcPr>
            <w:tcW w:w="13606" w:type="dxa"/>
            <w:gridSpan w:val="4"/>
            <w:tcBorders>
              <w:bottom w:val="nil"/>
            </w:tcBorders>
          </w:tcPr>
          <w:p w:rsidR="004A4C71" w:rsidRDefault="004A4C71">
            <w:pPr>
              <w:pStyle w:val="ConsPlusNormal"/>
              <w:jc w:val="center"/>
              <w:outlineLvl w:val="3"/>
            </w:pPr>
            <w:r>
              <w:t>4. Региональный проект "Системные меры развития международной кооперации и экспорта" (куратор - первый заместитель Председателя Правительства Ярославской области Хохряков Денис Сергеевич)</w:t>
            </w:r>
          </w:p>
        </w:tc>
      </w:tr>
      <w:tr w:rsidR="004A4C71">
        <w:tblPrEx>
          <w:tblBorders>
            <w:insideH w:val="nil"/>
          </w:tblBorders>
        </w:tblPrEx>
        <w:tc>
          <w:tcPr>
            <w:tcW w:w="13606" w:type="dxa"/>
            <w:gridSpan w:val="4"/>
            <w:tcBorders>
              <w:top w:val="nil"/>
            </w:tcBorders>
          </w:tcPr>
          <w:p w:rsidR="004A4C71" w:rsidRDefault="004A4C71">
            <w:pPr>
              <w:pStyle w:val="ConsPlusNormal"/>
              <w:jc w:val="both"/>
            </w:pPr>
            <w:r>
              <w:lastRenderedPageBreak/>
              <w:t xml:space="preserve">(в ред. Постановлений Правительства ЯО от 10.06.2024 </w:t>
            </w:r>
            <w:hyperlink r:id="rId99">
              <w:r>
                <w:rPr>
                  <w:color w:val="0000FF"/>
                </w:rPr>
                <w:t>N 639-п</w:t>
              </w:r>
            </w:hyperlink>
            <w:r>
              <w:t>, от 25.12.2024</w:t>
            </w:r>
          </w:p>
          <w:p w:rsidR="004A4C71" w:rsidRDefault="004A4C71">
            <w:pPr>
              <w:pStyle w:val="ConsPlusNormal"/>
              <w:jc w:val="both"/>
            </w:pPr>
            <w:hyperlink r:id="rId100">
              <w:r>
                <w:rPr>
                  <w:color w:val="0000FF"/>
                </w:rPr>
                <w:t>N 1440-п</w:t>
              </w:r>
            </w:hyperlink>
            <w:r>
              <w:t>)</w:t>
            </w:r>
          </w:p>
        </w:tc>
      </w:tr>
      <w:tr w:rsidR="004A4C71">
        <w:tc>
          <w:tcPr>
            <w:tcW w:w="5159" w:type="dxa"/>
            <w:gridSpan w:val="2"/>
          </w:tcPr>
          <w:p w:rsidR="004A4C71" w:rsidRDefault="004A4C71">
            <w:pPr>
              <w:pStyle w:val="ConsPlusNormal"/>
            </w:pPr>
            <w:r>
              <w:t>Ответственный за реализацию: министерство инвестиций и промышленности Ярославской области</w:t>
            </w:r>
          </w:p>
        </w:tc>
        <w:tc>
          <w:tcPr>
            <w:tcW w:w="8447" w:type="dxa"/>
            <w:gridSpan w:val="2"/>
          </w:tcPr>
          <w:p w:rsidR="004A4C71" w:rsidRDefault="004A4C71">
            <w:pPr>
              <w:pStyle w:val="ConsPlusNormal"/>
            </w:pPr>
            <w:r>
              <w:t>2024 год</w:t>
            </w:r>
          </w:p>
        </w:tc>
      </w:tr>
      <w:tr w:rsidR="004A4C71">
        <w:tc>
          <w:tcPr>
            <w:tcW w:w="624" w:type="dxa"/>
          </w:tcPr>
          <w:p w:rsidR="004A4C71" w:rsidRDefault="004A4C71">
            <w:pPr>
              <w:pStyle w:val="ConsPlusNormal"/>
            </w:pPr>
          </w:p>
        </w:tc>
        <w:tc>
          <w:tcPr>
            <w:tcW w:w="4535" w:type="dxa"/>
          </w:tcPr>
          <w:p w:rsidR="004A4C71" w:rsidRDefault="004A4C71">
            <w:pPr>
              <w:pStyle w:val="ConsPlusNormal"/>
            </w:pPr>
            <w:r>
              <w:t>Реализация комплекса институциональных мероприятий по популяризации и содействию развитию экспорта</w:t>
            </w:r>
          </w:p>
        </w:tc>
        <w:tc>
          <w:tcPr>
            <w:tcW w:w="3628" w:type="dxa"/>
          </w:tcPr>
          <w:p w:rsidR="004A4C71" w:rsidRDefault="004A4C71">
            <w:pPr>
              <w:pStyle w:val="ConsPlusNormal"/>
            </w:pPr>
            <w:r>
              <w:t>внедрен Региональный экспортный стандарт 2.0</w:t>
            </w:r>
          </w:p>
        </w:tc>
        <w:tc>
          <w:tcPr>
            <w:tcW w:w="4819" w:type="dxa"/>
          </w:tcPr>
          <w:p w:rsidR="004A4C71" w:rsidRDefault="004A4C71">
            <w:pPr>
              <w:pStyle w:val="ConsPlusNormal"/>
            </w:pPr>
            <w:r>
              <w:t>- объем экспорта;</w:t>
            </w:r>
          </w:p>
          <w:p w:rsidR="004A4C71" w:rsidRDefault="004A4C71">
            <w:pPr>
              <w:pStyle w:val="ConsPlusNormal"/>
            </w:pPr>
            <w:r>
              <w:t>- объем несырьевого неэнергетического экспорта;</w:t>
            </w:r>
          </w:p>
          <w:p w:rsidR="004A4C71" w:rsidRDefault="004A4C71">
            <w:pPr>
              <w:pStyle w:val="ConsPlusNormal"/>
            </w:pPr>
            <w:r>
              <w:t>- количество стран экспорта Ярославской области</w:t>
            </w:r>
          </w:p>
        </w:tc>
      </w:tr>
      <w:tr w:rsidR="004A4C71">
        <w:tblPrEx>
          <w:tblBorders>
            <w:insideH w:val="nil"/>
          </w:tblBorders>
        </w:tblPrEx>
        <w:tc>
          <w:tcPr>
            <w:tcW w:w="13606" w:type="dxa"/>
            <w:gridSpan w:val="4"/>
            <w:tcBorders>
              <w:bottom w:val="nil"/>
            </w:tcBorders>
          </w:tcPr>
          <w:p w:rsidR="004A4C71" w:rsidRDefault="004A4C71">
            <w:pPr>
              <w:pStyle w:val="ConsPlusNormal"/>
              <w:jc w:val="center"/>
              <w:outlineLvl w:val="3"/>
            </w:pPr>
            <w:r>
              <w:t>4&lt;1&gt;. Региональный проект "Системные меры развития международной кооперации и экспорта в Ярославской области" (куратор - первый заместитель Председателя Правительства Ярославской области Хохряков Денис Сергеевич)</w:t>
            </w:r>
          </w:p>
        </w:tc>
      </w:tr>
      <w:tr w:rsidR="004A4C71">
        <w:tblPrEx>
          <w:tblBorders>
            <w:insideH w:val="nil"/>
          </w:tblBorders>
        </w:tblPrEx>
        <w:tc>
          <w:tcPr>
            <w:tcW w:w="13606" w:type="dxa"/>
            <w:gridSpan w:val="4"/>
            <w:tcBorders>
              <w:top w:val="nil"/>
            </w:tcBorders>
          </w:tcPr>
          <w:p w:rsidR="004A4C71" w:rsidRDefault="004A4C71">
            <w:pPr>
              <w:pStyle w:val="ConsPlusNormal"/>
              <w:jc w:val="both"/>
            </w:pPr>
          </w:p>
          <w:p w:rsidR="004A4C71" w:rsidRDefault="004A4C71">
            <w:pPr>
              <w:pStyle w:val="ConsPlusNormal"/>
              <w:jc w:val="both"/>
            </w:pPr>
            <w:r>
              <w:t xml:space="preserve">(в ред. </w:t>
            </w:r>
            <w:hyperlink r:id="rId101">
              <w:r>
                <w:rPr>
                  <w:color w:val="0000FF"/>
                </w:rPr>
                <w:t>Постановления</w:t>
              </w:r>
            </w:hyperlink>
            <w:r>
              <w:t xml:space="preserve"> Правительства ЯО от 30.10.2025 N 1125-п)</w:t>
            </w:r>
          </w:p>
        </w:tc>
      </w:tr>
      <w:tr w:rsidR="004A4C71">
        <w:tc>
          <w:tcPr>
            <w:tcW w:w="5159" w:type="dxa"/>
            <w:gridSpan w:val="2"/>
          </w:tcPr>
          <w:p w:rsidR="004A4C71" w:rsidRDefault="004A4C71">
            <w:pPr>
              <w:pStyle w:val="ConsPlusNormal"/>
            </w:pPr>
            <w:r>
              <w:t>Ответственный за реализацию: министерство инвестиций и промышленности Ярославской области</w:t>
            </w:r>
          </w:p>
        </w:tc>
        <w:tc>
          <w:tcPr>
            <w:tcW w:w="8447" w:type="dxa"/>
            <w:gridSpan w:val="2"/>
          </w:tcPr>
          <w:p w:rsidR="004A4C71" w:rsidRDefault="004A4C71">
            <w:pPr>
              <w:pStyle w:val="ConsPlusNormal"/>
              <w:jc w:val="both"/>
            </w:pPr>
            <w:r>
              <w:t>срок реализации: 2025 - 2030 годы</w:t>
            </w:r>
          </w:p>
        </w:tc>
      </w:tr>
      <w:tr w:rsidR="004A4C71">
        <w:tc>
          <w:tcPr>
            <w:tcW w:w="624" w:type="dxa"/>
          </w:tcPr>
          <w:p w:rsidR="004A4C71" w:rsidRDefault="004A4C71">
            <w:pPr>
              <w:pStyle w:val="ConsPlusNormal"/>
              <w:jc w:val="center"/>
            </w:pPr>
            <w:r>
              <w:t>4.1</w:t>
            </w:r>
          </w:p>
        </w:tc>
        <w:tc>
          <w:tcPr>
            <w:tcW w:w="4535" w:type="dxa"/>
          </w:tcPr>
          <w:p w:rsidR="004A4C71" w:rsidRDefault="004A4C71">
            <w:pPr>
              <w:pStyle w:val="ConsPlusNormal"/>
            </w:pPr>
            <w:r>
              <w:t>Создана и функционирует система инструментов развития внешнеэкономической деятельности, преимущественно ориентированная на развитие отношений с дружественными странами</w:t>
            </w:r>
          </w:p>
        </w:tc>
        <w:tc>
          <w:tcPr>
            <w:tcW w:w="3628" w:type="dxa"/>
          </w:tcPr>
          <w:p w:rsidR="004A4C71" w:rsidRDefault="004A4C71">
            <w:pPr>
              <w:pStyle w:val="ConsPlusNormal"/>
            </w:pPr>
            <w:r>
              <w:t>внедрен Региональный экспортный стандарт 2.0</w:t>
            </w:r>
          </w:p>
        </w:tc>
        <w:tc>
          <w:tcPr>
            <w:tcW w:w="4819" w:type="dxa"/>
          </w:tcPr>
          <w:p w:rsidR="004A4C71" w:rsidRDefault="004A4C71">
            <w:pPr>
              <w:pStyle w:val="ConsPlusNormal"/>
            </w:pPr>
            <w:r>
              <w:t>- объем экспорта;</w:t>
            </w:r>
          </w:p>
          <w:p w:rsidR="004A4C71" w:rsidRDefault="004A4C71">
            <w:pPr>
              <w:pStyle w:val="ConsPlusNormal"/>
            </w:pPr>
            <w:r>
              <w:t>- объем несырьевого неэнергетического экспорта;</w:t>
            </w:r>
          </w:p>
          <w:p w:rsidR="004A4C71" w:rsidRDefault="004A4C71">
            <w:pPr>
              <w:pStyle w:val="ConsPlusNormal"/>
            </w:pPr>
            <w:r>
              <w:t>- количество стран экспорта Ярославской области</w:t>
            </w:r>
          </w:p>
        </w:tc>
      </w:tr>
      <w:tr w:rsidR="004A4C71">
        <w:tc>
          <w:tcPr>
            <w:tcW w:w="624" w:type="dxa"/>
          </w:tcPr>
          <w:p w:rsidR="004A4C71" w:rsidRDefault="004A4C71">
            <w:pPr>
              <w:pStyle w:val="ConsPlusNormal"/>
              <w:jc w:val="center"/>
            </w:pPr>
            <w:r>
              <w:t>4.2</w:t>
            </w:r>
          </w:p>
        </w:tc>
        <w:tc>
          <w:tcPr>
            <w:tcW w:w="4535" w:type="dxa"/>
          </w:tcPr>
          <w:p w:rsidR="004A4C71" w:rsidRDefault="004A4C71">
            <w:pPr>
              <w:pStyle w:val="ConsPlusNormal"/>
            </w:pPr>
            <w:r>
              <w:t>Осуществление экспорта товаров (работ, услуг) субъектами малого и среднего предпринимательства при участии центров поддержки экспорта</w:t>
            </w:r>
          </w:p>
        </w:tc>
        <w:tc>
          <w:tcPr>
            <w:tcW w:w="3628" w:type="dxa"/>
          </w:tcPr>
          <w:p w:rsidR="004A4C71" w:rsidRDefault="004A4C71">
            <w:pPr>
              <w:pStyle w:val="ConsPlusNormal"/>
            </w:pPr>
            <w:r>
              <w:t xml:space="preserve">субъектами малого и среднего предпринимательства осуществлен экспорт товаров (работ, услуг) при участии автономной некоммерческой организации "Центр экспорта Ярославской </w:t>
            </w:r>
            <w:r>
              <w:lastRenderedPageBreak/>
              <w:t>области"</w:t>
            </w:r>
          </w:p>
        </w:tc>
        <w:tc>
          <w:tcPr>
            <w:tcW w:w="4819" w:type="dxa"/>
          </w:tcPr>
          <w:p w:rsidR="004A4C71" w:rsidRDefault="004A4C71">
            <w:pPr>
              <w:pStyle w:val="ConsPlusNormal"/>
            </w:pPr>
            <w:r>
              <w:lastRenderedPageBreak/>
              <w:t>- объем экспорта;</w:t>
            </w:r>
          </w:p>
          <w:p w:rsidR="004A4C71" w:rsidRDefault="004A4C71">
            <w:pPr>
              <w:pStyle w:val="ConsPlusNormal"/>
            </w:pPr>
            <w:r>
              <w:t>- объем несырьевого неэнергетического экспорта;</w:t>
            </w:r>
          </w:p>
          <w:p w:rsidR="004A4C71" w:rsidRDefault="004A4C71">
            <w:pPr>
              <w:pStyle w:val="ConsPlusNormal"/>
            </w:pPr>
            <w:r>
              <w:t>- количество стран экспорта Ярославской области</w:t>
            </w:r>
          </w:p>
        </w:tc>
      </w:tr>
      <w:tr w:rsidR="004A4C71">
        <w:tc>
          <w:tcPr>
            <w:tcW w:w="13606" w:type="dxa"/>
            <w:gridSpan w:val="4"/>
          </w:tcPr>
          <w:p w:rsidR="004A4C71" w:rsidRDefault="004A4C71">
            <w:pPr>
              <w:pStyle w:val="ConsPlusNormal"/>
              <w:jc w:val="center"/>
              <w:outlineLvl w:val="3"/>
            </w:pPr>
            <w:r>
              <w:t>5. Комплекс процессных мероприятий "Популяризация деятельности в сфере промышленности и оказание содействия развитию промышленного комплекса Ярославской области"</w:t>
            </w:r>
          </w:p>
        </w:tc>
      </w:tr>
      <w:tr w:rsidR="004A4C71">
        <w:tc>
          <w:tcPr>
            <w:tcW w:w="5159" w:type="dxa"/>
            <w:gridSpan w:val="2"/>
          </w:tcPr>
          <w:p w:rsidR="004A4C71" w:rsidRDefault="004A4C71">
            <w:pPr>
              <w:pStyle w:val="ConsPlusNormal"/>
            </w:pPr>
            <w:r>
              <w:t>Ответственный за реализацию: министерство инвестиций и промышленности Ярославской области</w:t>
            </w:r>
          </w:p>
        </w:tc>
        <w:tc>
          <w:tcPr>
            <w:tcW w:w="8447" w:type="dxa"/>
            <w:gridSpan w:val="2"/>
          </w:tcPr>
          <w:p w:rsidR="004A4C71" w:rsidRDefault="004A4C71">
            <w:pPr>
              <w:pStyle w:val="ConsPlusNormal"/>
              <w:jc w:val="center"/>
            </w:pPr>
            <w:r>
              <w:t>-</w:t>
            </w:r>
          </w:p>
        </w:tc>
      </w:tr>
      <w:tr w:rsidR="004A4C71">
        <w:tc>
          <w:tcPr>
            <w:tcW w:w="624" w:type="dxa"/>
          </w:tcPr>
          <w:p w:rsidR="004A4C71" w:rsidRDefault="004A4C71">
            <w:pPr>
              <w:pStyle w:val="ConsPlusNormal"/>
            </w:pPr>
          </w:p>
        </w:tc>
        <w:tc>
          <w:tcPr>
            <w:tcW w:w="4535" w:type="dxa"/>
          </w:tcPr>
          <w:p w:rsidR="004A4C71" w:rsidRDefault="004A4C71">
            <w:pPr>
              <w:pStyle w:val="ConsPlusNormal"/>
            </w:pPr>
            <w:r>
              <w:t>Организация и проведение мероприятий, направленных на популяризацию деятельности в сфере промышленности и оказание содействия развитию промышленного комплекса Ярославской области</w:t>
            </w:r>
          </w:p>
        </w:tc>
        <w:tc>
          <w:tcPr>
            <w:tcW w:w="3628" w:type="dxa"/>
          </w:tcPr>
          <w:p w:rsidR="004A4C71" w:rsidRDefault="004A4C71">
            <w:pPr>
              <w:pStyle w:val="ConsPlusNormal"/>
            </w:pPr>
            <w:r>
              <w:t>продвижение промышленного потенциала Ярославской области, обмен опытом в сфере развития промышленности, развитие производственной кооперации, общественное признание и поощрение достижений промышленных предприятий Ярославской области</w:t>
            </w:r>
          </w:p>
        </w:tc>
        <w:tc>
          <w:tcPr>
            <w:tcW w:w="4819" w:type="dxa"/>
          </w:tcPr>
          <w:p w:rsidR="004A4C71" w:rsidRDefault="004A4C71">
            <w:pPr>
              <w:pStyle w:val="ConsPlusNormal"/>
            </w:pPr>
            <w:r>
              <w:t xml:space="preserve">индекс промышленного производства по видам экономической деятельности </w:t>
            </w:r>
            <w:hyperlink r:id="rId102">
              <w:r>
                <w:rPr>
                  <w:color w:val="0000FF"/>
                </w:rPr>
                <w:t>раздела</w:t>
              </w:r>
            </w:hyperlink>
            <w:r>
              <w:t xml:space="preserve"> "Обрабатывающие производства" ОКВЭД по отношению к 2022 году</w:t>
            </w:r>
          </w:p>
        </w:tc>
      </w:tr>
    </w:tbl>
    <w:p w:rsidR="004A4C71" w:rsidRDefault="004A4C71">
      <w:pPr>
        <w:pStyle w:val="ConsPlusNormal"/>
        <w:jc w:val="both"/>
      </w:pPr>
    </w:p>
    <w:p w:rsidR="004A4C71" w:rsidRDefault="004A4C71">
      <w:pPr>
        <w:pStyle w:val="ConsPlusTitle"/>
        <w:jc w:val="center"/>
        <w:outlineLvl w:val="2"/>
      </w:pPr>
      <w:r>
        <w:t>4. Финансовое обеспечение Государственной программы</w:t>
      </w:r>
    </w:p>
    <w:p w:rsidR="004A4C71" w:rsidRDefault="004A4C71">
      <w:pPr>
        <w:pStyle w:val="ConsPlusNormal"/>
        <w:jc w:val="center"/>
      </w:pPr>
    </w:p>
    <w:p w:rsidR="004A4C71" w:rsidRDefault="004A4C71">
      <w:pPr>
        <w:pStyle w:val="ConsPlusNormal"/>
        <w:jc w:val="center"/>
      </w:pPr>
      <w:r>
        <w:t xml:space="preserve">(в ред. </w:t>
      </w:r>
      <w:hyperlink r:id="rId103">
        <w:r>
          <w:rPr>
            <w:color w:val="0000FF"/>
          </w:rPr>
          <w:t>Постановления</w:t>
        </w:r>
      </w:hyperlink>
      <w:r>
        <w:t xml:space="preserve"> Правительства ЯО</w:t>
      </w:r>
    </w:p>
    <w:p w:rsidR="004A4C71" w:rsidRDefault="004A4C71">
      <w:pPr>
        <w:pStyle w:val="ConsPlusNormal"/>
        <w:jc w:val="center"/>
      </w:pPr>
      <w:r>
        <w:t>от 29.01.2026 N 113-п)</w:t>
      </w:r>
    </w:p>
    <w:p w:rsidR="004A4C71" w:rsidRDefault="004A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275"/>
        <w:gridCol w:w="1275"/>
        <w:gridCol w:w="1275"/>
        <w:gridCol w:w="1275"/>
        <w:gridCol w:w="1275"/>
        <w:gridCol w:w="1275"/>
        <w:gridCol w:w="1275"/>
        <w:gridCol w:w="1276"/>
      </w:tblGrid>
      <w:tr w:rsidR="004A4C71">
        <w:tc>
          <w:tcPr>
            <w:tcW w:w="3402" w:type="dxa"/>
            <w:vMerge w:val="restart"/>
          </w:tcPr>
          <w:p w:rsidR="004A4C71" w:rsidRDefault="004A4C71">
            <w:pPr>
              <w:pStyle w:val="ConsPlusNormal"/>
              <w:jc w:val="center"/>
            </w:pPr>
            <w:r>
              <w:t>Наименование государственной программы Ярославской области, структурного элемента/источник финансового обеспечения</w:t>
            </w:r>
          </w:p>
        </w:tc>
        <w:tc>
          <w:tcPr>
            <w:tcW w:w="10201" w:type="dxa"/>
            <w:gridSpan w:val="8"/>
          </w:tcPr>
          <w:p w:rsidR="004A4C71" w:rsidRDefault="004A4C71">
            <w:pPr>
              <w:pStyle w:val="ConsPlusNormal"/>
              <w:jc w:val="center"/>
            </w:pPr>
            <w:r>
              <w:t>Объем финансового обеспечения по годам реализации, тыс. рублей</w:t>
            </w:r>
          </w:p>
        </w:tc>
      </w:tr>
      <w:tr w:rsidR="004A4C71">
        <w:tc>
          <w:tcPr>
            <w:tcW w:w="3402" w:type="dxa"/>
            <w:vMerge/>
          </w:tcPr>
          <w:p w:rsidR="004A4C71" w:rsidRDefault="004A4C71">
            <w:pPr>
              <w:pStyle w:val="ConsPlusNormal"/>
            </w:pPr>
          </w:p>
        </w:tc>
        <w:tc>
          <w:tcPr>
            <w:tcW w:w="1275" w:type="dxa"/>
          </w:tcPr>
          <w:p w:rsidR="004A4C71" w:rsidRDefault="004A4C71">
            <w:pPr>
              <w:pStyle w:val="ConsPlusNormal"/>
              <w:jc w:val="center"/>
            </w:pPr>
            <w:r>
              <w:t>2024</w:t>
            </w:r>
          </w:p>
        </w:tc>
        <w:tc>
          <w:tcPr>
            <w:tcW w:w="1275" w:type="dxa"/>
          </w:tcPr>
          <w:p w:rsidR="004A4C71" w:rsidRDefault="004A4C71">
            <w:pPr>
              <w:pStyle w:val="ConsPlusNormal"/>
              <w:jc w:val="center"/>
            </w:pPr>
            <w:r>
              <w:t>2025</w:t>
            </w:r>
          </w:p>
        </w:tc>
        <w:tc>
          <w:tcPr>
            <w:tcW w:w="1275" w:type="dxa"/>
          </w:tcPr>
          <w:p w:rsidR="004A4C71" w:rsidRDefault="004A4C71">
            <w:pPr>
              <w:pStyle w:val="ConsPlusNormal"/>
              <w:jc w:val="center"/>
            </w:pPr>
            <w:r>
              <w:t>2026</w:t>
            </w:r>
          </w:p>
        </w:tc>
        <w:tc>
          <w:tcPr>
            <w:tcW w:w="1275" w:type="dxa"/>
          </w:tcPr>
          <w:p w:rsidR="004A4C71" w:rsidRDefault="004A4C71">
            <w:pPr>
              <w:pStyle w:val="ConsPlusNormal"/>
              <w:jc w:val="center"/>
            </w:pPr>
            <w:r>
              <w:t>2027</w:t>
            </w:r>
          </w:p>
        </w:tc>
        <w:tc>
          <w:tcPr>
            <w:tcW w:w="1275" w:type="dxa"/>
          </w:tcPr>
          <w:p w:rsidR="004A4C71" w:rsidRDefault="004A4C71">
            <w:pPr>
              <w:pStyle w:val="ConsPlusNormal"/>
              <w:jc w:val="center"/>
            </w:pPr>
            <w:r>
              <w:t>2028</w:t>
            </w:r>
          </w:p>
        </w:tc>
        <w:tc>
          <w:tcPr>
            <w:tcW w:w="1275" w:type="dxa"/>
          </w:tcPr>
          <w:p w:rsidR="004A4C71" w:rsidRDefault="004A4C71">
            <w:pPr>
              <w:pStyle w:val="ConsPlusNormal"/>
              <w:jc w:val="center"/>
            </w:pPr>
            <w:r>
              <w:t>2029</w:t>
            </w:r>
          </w:p>
        </w:tc>
        <w:tc>
          <w:tcPr>
            <w:tcW w:w="1275" w:type="dxa"/>
          </w:tcPr>
          <w:p w:rsidR="004A4C71" w:rsidRDefault="004A4C71">
            <w:pPr>
              <w:pStyle w:val="ConsPlusNormal"/>
              <w:jc w:val="center"/>
            </w:pPr>
            <w:r>
              <w:t>2030</w:t>
            </w:r>
          </w:p>
        </w:tc>
        <w:tc>
          <w:tcPr>
            <w:tcW w:w="1276" w:type="dxa"/>
          </w:tcPr>
          <w:p w:rsidR="004A4C71" w:rsidRDefault="004A4C71">
            <w:pPr>
              <w:pStyle w:val="ConsPlusNormal"/>
              <w:jc w:val="center"/>
            </w:pPr>
            <w:r>
              <w:t>всего</w:t>
            </w:r>
          </w:p>
        </w:tc>
      </w:tr>
      <w:tr w:rsidR="004A4C71">
        <w:tc>
          <w:tcPr>
            <w:tcW w:w="3402" w:type="dxa"/>
          </w:tcPr>
          <w:p w:rsidR="004A4C71" w:rsidRDefault="004A4C71">
            <w:pPr>
              <w:pStyle w:val="ConsPlusNormal"/>
              <w:jc w:val="center"/>
            </w:pPr>
            <w:r>
              <w:t>1</w:t>
            </w:r>
          </w:p>
        </w:tc>
        <w:tc>
          <w:tcPr>
            <w:tcW w:w="1275" w:type="dxa"/>
          </w:tcPr>
          <w:p w:rsidR="004A4C71" w:rsidRDefault="004A4C71">
            <w:pPr>
              <w:pStyle w:val="ConsPlusNormal"/>
              <w:jc w:val="center"/>
            </w:pPr>
            <w:r>
              <w:t>2</w:t>
            </w:r>
          </w:p>
        </w:tc>
        <w:tc>
          <w:tcPr>
            <w:tcW w:w="1275" w:type="dxa"/>
          </w:tcPr>
          <w:p w:rsidR="004A4C71" w:rsidRDefault="004A4C71">
            <w:pPr>
              <w:pStyle w:val="ConsPlusNormal"/>
              <w:jc w:val="center"/>
            </w:pPr>
            <w:r>
              <w:t>3</w:t>
            </w:r>
          </w:p>
        </w:tc>
        <w:tc>
          <w:tcPr>
            <w:tcW w:w="1275" w:type="dxa"/>
          </w:tcPr>
          <w:p w:rsidR="004A4C71" w:rsidRDefault="004A4C71">
            <w:pPr>
              <w:pStyle w:val="ConsPlusNormal"/>
              <w:jc w:val="center"/>
            </w:pPr>
            <w:r>
              <w:t>4</w:t>
            </w:r>
          </w:p>
        </w:tc>
        <w:tc>
          <w:tcPr>
            <w:tcW w:w="1275" w:type="dxa"/>
          </w:tcPr>
          <w:p w:rsidR="004A4C71" w:rsidRDefault="004A4C71">
            <w:pPr>
              <w:pStyle w:val="ConsPlusNormal"/>
              <w:jc w:val="center"/>
            </w:pPr>
            <w:r>
              <w:t>5</w:t>
            </w:r>
          </w:p>
        </w:tc>
        <w:tc>
          <w:tcPr>
            <w:tcW w:w="1275" w:type="dxa"/>
          </w:tcPr>
          <w:p w:rsidR="004A4C71" w:rsidRDefault="004A4C71">
            <w:pPr>
              <w:pStyle w:val="ConsPlusNormal"/>
              <w:jc w:val="center"/>
            </w:pPr>
            <w:r>
              <w:t>6</w:t>
            </w:r>
          </w:p>
        </w:tc>
        <w:tc>
          <w:tcPr>
            <w:tcW w:w="1275" w:type="dxa"/>
          </w:tcPr>
          <w:p w:rsidR="004A4C71" w:rsidRDefault="004A4C71">
            <w:pPr>
              <w:pStyle w:val="ConsPlusNormal"/>
              <w:jc w:val="center"/>
            </w:pPr>
            <w:r>
              <w:t>7</w:t>
            </w:r>
          </w:p>
        </w:tc>
        <w:tc>
          <w:tcPr>
            <w:tcW w:w="1275" w:type="dxa"/>
          </w:tcPr>
          <w:p w:rsidR="004A4C71" w:rsidRDefault="004A4C71">
            <w:pPr>
              <w:pStyle w:val="ConsPlusNormal"/>
              <w:jc w:val="center"/>
            </w:pPr>
            <w:r>
              <w:t>8</w:t>
            </w:r>
          </w:p>
        </w:tc>
        <w:tc>
          <w:tcPr>
            <w:tcW w:w="1276" w:type="dxa"/>
          </w:tcPr>
          <w:p w:rsidR="004A4C71" w:rsidRDefault="004A4C71">
            <w:pPr>
              <w:pStyle w:val="ConsPlusNormal"/>
              <w:jc w:val="center"/>
            </w:pPr>
            <w:r>
              <w:t>9</w:t>
            </w:r>
          </w:p>
        </w:tc>
      </w:tr>
      <w:tr w:rsidR="004A4C71">
        <w:tc>
          <w:tcPr>
            <w:tcW w:w="3402" w:type="dxa"/>
          </w:tcPr>
          <w:p w:rsidR="004A4C71" w:rsidRDefault="004A4C71">
            <w:pPr>
              <w:pStyle w:val="ConsPlusNormal"/>
            </w:pPr>
            <w:r>
              <w:t xml:space="preserve">Государственная программа Ярославской области "Развитие промышленности в Ярославской </w:t>
            </w:r>
            <w:r>
              <w:lastRenderedPageBreak/>
              <w:t>области и повышение ее конкурентоспособности" на 2024 - 2030 годы - всего</w:t>
            </w:r>
          </w:p>
          <w:p w:rsidR="004A4C71" w:rsidRDefault="004A4C71">
            <w:pPr>
              <w:pStyle w:val="ConsPlusNormal"/>
            </w:pPr>
            <w:r>
              <w:t>в том числе:</w:t>
            </w:r>
          </w:p>
        </w:tc>
        <w:tc>
          <w:tcPr>
            <w:tcW w:w="1275" w:type="dxa"/>
          </w:tcPr>
          <w:p w:rsidR="004A4C71" w:rsidRDefault="004A4C71">
            <w:pPr>
              <w:pStyle w:val="ConsPlusNormal"/>
              <w:jc w:val="center"/>
            </w:pPr>
            <w:r>
              <w:lastRenderedPageBreak/>
              <w:t>159184,5</w:t>
            </w:r>
          </w:p>
        </w:tc>
        <w:tc>
          <w:tcPr>
            <w:tcW w:w="1275" w:type="dxa"/>
          </w:tcPr>
          <w:p w:rsidR="004A4C71" w:rsidRDefault="004A4C71">
            <w:pPr>
              <w:pStyle w:val="ConsPlusNormal"/>
              <w:jc w:val="center"/>
            </w:pPr>
            <w:r>
              <w:t>146337,0</w:t>
            </w:r>
          </w:p>
        </w:tc>
        <w:tc>
          <w:tcPr>
            <w:tcW w:w="1275" w:type="dxa"/>
          </w:tcPr>
          <w:p w:rsidR="004A4C71" w:rsidRDefault="004A4C71">
            <w:pPr>
              <w:pStyle w:val="ConsPlusNormal"/>
              <w:jc w:val="center"/>
            </w:pPr>
            <w:r>
              <w:t>132053,6</w:t>
            </w:r>
          </w:p>
        </w:tc>
        <w:tc>
          <w:tcPr>
            <w:tcW w:w="1275" w:type="dxa"/>
          </w:tcPr>
          <w:p w:rsidR="004A4C71" w:rsidRDefault="004A4C71">
            <w:pPr>
              <w:pStyle w:val="ConsPlusNormal"/>
              <w:jc w:val="center"/>
            </w:pPr>
            <w:r>
              <w:t>82965,8</w:t>
            </w:r>
          </w:p>
        </w:tc>
        <w:tc>
          <w:tcPr>
            <w:tcW w:w="1275" w:type="dxa"/>
          </w:tcPr>
          <w:p w:rsidR="004A4C71" w:rsidRDefault="004A4C71">
            <w:pPr>
              <w:pStyle w:val="ConsPlusNormal"/>
              <w:jc w:val="center"/>
            </w:pPr>
            <w:r>
              <w:t>83855,8</w:t>
            </w:r>
          </w:p>
        </w:tc>
        <w:tc>
          <w:tcPr>
            <w:tcW w:w="1275" w:type="dxa"/>
          </w:tcPr>
          <w:p w:rsidR="004A4C71" w:rsidRDefault="004A4C71">
            <w:pPr>
              <w:pStyle w:val="ConsPlusNormal"/>
              <w:jc w:val="center"/>
            </w:pPr>
            <w:r>
              <w:t>66500,0</w:t>
            </w:r>
          </w:p>
        </w:tc>
        <w:tc>
          <w:tcPr>
            <w:tcW w:w="1275" w:type="dxa"/>
          </w:tcPr>
          <w:p w:rsidR="004A4C71" w:rsidRDefault="004A4C71">
            <w:pPr>
              <w:pStyle w:val="ConsPlusNormal"/>
              <w:jc w:val="center"/>
            </w:pPr>
            <w:r>
              <w:t>66500,0</w:t>
            </w:r>
          </w:p>
        </w:tc>
        <w:tc>
          <w:tcPr>
            <w:tcW w:w="1276" w:type="dxa"/>
          </w:tcPr>
          <w:p w:rsidR="004A4C71" w:rsidRDefault="004A4C71">
            <w:pPr>
              <w:pStyle w:val="ConsPlusNormal"/>
              <w:jc w:val="center"/>
            </w:pPr>
            <w:r>
              <w:t>737396,7</w:t>
            </w:r>
          </w:p>
        </w:tc>
      </w:tr>
      <w:tr w:rsidR="004A4C71">
        <w:tc>
          <w:tcPr>
            <w:tcW w:w="3402" w:type="dxa"/>
          </w:tcPr>
          <w:p w:rsidR="004A4C71" w:rsidRDefault="004A4C71">
            <w:pPr>
              <w:pStyle w:val="ConsPlusNormal"/>
            </w:pPr>
            <w:r>
              <w:t>- областные средства</w:t>
            </w:r>
          </w:p>
        </w:tc>
        <w:tc>
          <w:tcPr>
            <w:tcW w:w="1275" w:type="dxa"/>
          </w:tcPr>
          <w:p w:rsidR="004A4C71" w:rsidRDefault="004A4C71">
            <w:pPr>
              <w:pStyle w:val="ConsPlusNormal"/>
              <w:jc w:val="center"/>
            </w:pPr>
            <w:r>
              <w:t>106112,9</w:t>
            </w:r>
          </w:p>
        </w:tc>
        <w:tc>
          <w:tcPr>
            <w:tcW w:w="1275" w:type="dxa"/>
          </w:tcPr>
          <w:p w:rsidR="004A4C71" w:rsidRDefault="004A4C71">
            <w:pPr>
              <w:pStyle w:val="ConsPlusNormal"/>
              <w:jc w:val="center"/>
            </w:pPr>
            <w:r>
              <w:t>67669,1</w:t>
            </w:r>
          </w:p>
        </w:tc>
        <w:tc>
          <w:tcPr>
            <w:tcW w:w="1275" w:type="dxa"/>
          </w:tcPr>
          <w:p w:rsidR="004A4C71" w:rsidRDefault="004A4C71">
            <w:pPr>
              <w:pStyle w:val="ConsPlusNormal"/>
              <w:jc w:val="center"/>
            </w:pPr>
            <w:r>
              <w:t>67122,1</w:t>
            </w:r>
          </w:p>
        </w:tc>
        <w:tc>
          <w:tcPr>
            <w:tcW w:w="1275" w:type="dxa"/>
          </w:tcPr>
          <w:p w:rsidR="004A4C71" w:rsidRDefault="004A4C71">
            <w:pPr>
              <w:pStyle w:val="ConsPlusNormal"/>
              <w:jc w:val="center"/>
            </w:pPr>
            <w:r>
              <w:t>67323,3</w:t>
            </w:r>
          </w:p>
        </w:tc>
        <w:tc>
          <w:tcPr>
            <w:tcW w:w="1275" w:type="dxa"/>
          </w:tcPr>
          <w:p w:rsidR="004A4C71" w:rsidRDefault="004A4C71">
            <w:pPr>
              <w:pStyle w:val="ConsPlusNormal"/>
              <w:jc w:val="center"/>
            </w:pPr>
            <w:r>
              <w:t>67367,8</w:t>
            </w:r>
          </w:p>
        </w:tc>
        <w:tc>
          <w:tcPr>
            <w:tcW w:w="1275" w:type="dxa"/>
          </w:tcPr>
          <w:p w:rsidR="004A4C71" w:rsidRDefault="004A4C71">
            <w:pPr>
              <w:pStyle w:val="ConsPlusNormal"/>
              <w:jc w:val="center"/>
            </w:pPr>
            <w:r>
              <w:t>66500,0</w:t>
            </w:r>
          </w:p>
        </w:tc>
        <w:tc>
          <w:tcPr>
            <w:tcW w:w="1275" w:type="dxa"/>
          </w:tcPr>
          <w:p w:rsidR="004A4C71" w:rsidRDefault="004A4C71">
            <w:pPr>
              <w:pStyle w:val="ConsPlusNormal"/>
              <w:jc w:val="center"/>
            </w:pPr>
            <w:r>
              <w:t>66500,0</w:t>
            </w:r>
          </w:p>
        </w:tc>
        <w:tc>
          <w:tcPr>
            <w:tcW w:w="1276" w:type="dxa"/>
          </w:tcPr>
          <w:p w:rsidR="004A4C71" w:rsidRDefault="004A4C71">
            <w:pPr>
              <w:pStyle w:val="ConsPlusNormal"/>
              <w:jc w:val="center"/>
            </w:pPr>
            <w:r>
              <w:t>508595,2</w:t>
            </w:r>
          </w:p>
        </w:tc>
      </w:tr>
      <w:tr w:rsidR="004A4C71">
        <w:tc>
          <w:tcPr>
            <w:tcW w:w="3402" w:type="dxa"/>
          </w:tcPr>
          <w:p w:rsidR="004A4C71" w:rsidRDefault="004A4C71">
            <w:pPr>
              <w:pStyle w:val="ConsPlusNormal"/>
            </w:pPr>
            <w:r>
              <w:t>- федеральные средства</w:t>
            </w:r>
          </w:p>
        </w:tc>
        <w:tc>
          <w:tcPr>
            <w:tcW w:w="1275" w:type="dxa"/>
          </w:tcPr>
          <w:p w:rsidR="004A4C71" w:rsidRDefault="004A4C71">
            <w:pPr>
              <w:pStyle w:val="ConsPlusNormal"/>
              <w:jc w:val="center"/>
            </w:pPr>
            <w:r>
              <w:t>53071,6</w:t>
            </w:r>
          </w:p>
        </w:tc>
        <w:tc>
          <w:tcPr>
            <w:tcW w:w="1275" w:type="dxa"/>
          </w:tcPr>
          <w:p w:rsidR="004A4C71" w:rsidRDefault="004A4C71">
            <w:pPr>
              <w:pStyle w:val="ConsPlusNormal"/>
              <w:jc w:val="center"/>
            </w:pPr>
            <w:r>
              <w:t>78667,9</w:t>
            </w:r>
          </w:p>
        </w:tc>
        <w:tc>
          <w:tcPr>
            <w:tcW w:w="1275" w:type="dxa"/>
          </w:tcPr>
          <w:p w:rsidR="004A4C71" w:rsidRDefault="004A4C71">
            <w:pPr>
              <w:pStyle w:val="ConsPlusNormal"/>
              <w:jc w:val="center"/>
            </w:pPr>
            <w:r>
              <w:t>64931,5</w:t>
            </w:r>
          </w:p>
        </w:tc>
        <w:tc>
          <w:tcPr>
            <w:tcW w:w="1275" w:type="dxa"/>
          </w:tcPr>
          <w:p w:rsidR="004A4C71" w:rsidRDefault="004A4C71">
            <w:pPr>
              <w:pStyle w:val="ConsPlusNormal"/>
              <w:jc w:val="center"/>
            </w:pPr>
            <w:r>
              <w:t>15642,5</w:t>
            </w:r>
          </w:p>
        </w:tc>
        <w:tc>
          <w:tcPr>
            <w:tcW w:w="1275" w:type="dxa"/>
          </w:tcPr>
          <w:p w:rsidR="004A4C71" w:rsidRDefault="004A4C71">
            <w:pPr>
              <w:pStyle w:val="ConsPlusNormal"/>
              <w:jc w:val="center"/>
            </w:pPr>
            <w:r>
              <w:t>16488,0</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228801,5</w:t>
            </w:r>
          </w:p>
        </w:tc>
      </w:tr>
      <w:tr w:rsidR="004A4C71">
        <w:tc>
          <w:tcPr>
            <w:tcW w:w="3402" w:type="dxa"/>
          </w:tcPr>
          <w:p w:rsidR="004A4C71" w:rsidRDefault="004A4C71">
            <w:pPr>
              <w:pStyle w:val="ConsPlusNormal"/>
            </w:pPr>
            <w:r>
              <w:t>Региональный проект "Государственная поддержка субъектов деятельности в сфере промышленности Ярославской области" - всего</w:t>
            </w:r>
          </w:p>
          <w:p w:rsidR="004A4C71" w:rsidRDefault="004A4C71">
            <w:pPr>
              <w:pStyle w:val="ConsPlusNormal"/>
            </w:pPr>
            <w:r>
              <w:t>в том числе:</w:t>
            </w:r>
          </w:p>
        </w:tc>
        <w:tc>
          <w:tcPr>
            <w:tcW w:w="1275" w:type="dxa"/>
          </w:tcPr>
          <w:p w:rsidR="004A4C71" w:rsidRDefault="004A4C71">
            <w:pPr>
              <w:pStyle w:val="ConsPlusNormal"/>
              <w:jc w:val="center"/>
            </w:pPr>
            <w:r>
              <w:t>140762,4</w:t>
            </w:r>
          </w:p>
        </w:tc>
        <w:tc>
          <w:tcPr>
            <w:tcW w:w="1275" w:type="dxa"/>
          </w:tcPr>
          <w:p w:rsidR="004A4C71" w:rsidRDefault="004A4C71">
            <w:pPr>
              <w:pStyle w:val="ConsPlusNormal"/>
              <w:jc w:val="center"/>
            </w:pPr>
            <w:r>
              <w:t>92751,9</w:t>
            </w:r>
          </w:p>
        </w:tc>
        <w:tc>
          <w:tcPr>
            <w:tcW w:w="1275" w:type="dxa"/>
          </w:tcPr>
          <w:p w:rsidR="004A4C71" w:rsidRDefault="004A4C71">
            <w:pPr>
              <w:pStyle w:val="ConsPlusNormal"/>
              <w:jc w:val="center"/>
            </w:pPr>
            <w:r>
              <w:t>100000,0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6" w:type="dxa"/>
          </w:tcPr>
          <w:p w:rsidR="004A4C71" w:rsidRDefault="004A4C71">
            <w:pPr>
              <w:pStyle w:val="ConsPlusNormal"/>
              <w:jc w:val="center"/>
            </w:pPr>
            <w:r>
              <w:t>533514,3</w:t>
            </w:r>
          </w:p>
        </w:tc>
      </w:tr>
      <w:tr w:rsidR="004A4C71">
        <w:tc>
          <w:tcPr>
            <w:tcW w:w="3402" w:type="dxa"/>
          </w:tcPr>
          <w:p w:rsidR="004A4C71" w:rsidRDefault="004A4C71">
            <w:pPr>
              <w:pStyle w:val="ConsPlusNormal"/>
            </w:pPr>
            <w:r>
              <w:t>- областные средства</w:t>
            </w:r>
          </w:p>
        </w:tc>
        <w:tc>
          <w:tcPr>
            <w:tcW w:w="1275" w:type="dxa"/>
          </w:tcPr>
          <w:p w:rsidR="004A4C71" w:rsidRDefault="004A4C71">
            <w:pPr>
              <w:pStyle w:val="ConsPlusNormal"/>
              <w:jc w:val="center"/>
            </w:pPr>
            <w:r>
              <w:t>100000,0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50000,0</w:t>
            </w:r>
          </w:p>
        </w:tc>
        <w:tc>
          <w:tcPr>
            <w:tcW w:w="1276" w:type="dxa"/>
          </w:tcPr>
          <w:p w:rsidR="004A4C71" w:rsidRDefault="004A4C71">
            <w:pPr>
              <w:pStyle w:val="ConsPlusNormal"/>
              <w:jc w:val="center"/>
            </w:pPr>
            <w:r>
              <w:t>400000,0</w:t>
            </w:r>
          </w:p>
        </w:tc>
      </w:tr>
      <w:tr w:rsidR="004A4C71">
        <w:tc>
          <w:tcPr>
            <w:tcW w:w="3402" w:type="dxa"/>
          </w:tcPr>
          <w:p w:rsidR="004A4C71" w:rsidRDefault="004A4C71">
            <w:pPr>
              <w:pStyle w:val="ConsPlusNormal"/>
            </w:pPr>
            <w:r>
              <w:t>- федеральные средства</w:t>
            </w:r>
          </w:p>
        </w:tc>
        <w:tc>
          <w:tcPr>
            <w:tcW w:w="1275" w:type="dxa"/>
          </w:tcPr>
          <w:p w:rsidR="004A4C71" w:rsidRDefault="004A4C71">
            <w:pPr>
              <w:pStyle w:val="ConsPlusNormal"/>
              <w:jc w:val="center"/>
            </w:pPr>
            <w:r>
              <w:t>40762,4</w:t>
            </w:r>
          </w:p>
        </w:tc>
        <w:tc>
          <w:tcPr>
            <w:tcW w:w="1275" w:type="dxa"/>
          </w:tcPr>
          <w:p w:rsidR="004A4C71" w:rsidRDefault="004A4C71">
            <w:pPr>
              <w:pStyle w:val="ConsPlusNormal"/>
              <w:jc w:val="center"/>
            </w:pPr>
            <w:r>
              <w:t>42751,9</w:t>
            </w:r>
          </w:p>
        </w:tc>
        <w:tc>
          <w:tcPr>
            <w:tcW w:w="1275" w:type="dxa"/>
          </w:tcPr>
          <w:p w:rsidR="004A4C71" w:rsidRDefault="004A4C71">
            <w:pPr>
              <w:pStyle w:val="ConsPlusNormal"/>
              <w:jc w:val="center"/>
            </w:pPr>
            <w:r>
              <w:t>50000,0</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133514,3</w:t>
            </w:r>
          </w:p>
        </w:tc>
      </w:tr>
      <w:tr w:rsidR="004A4C71">
        <w:tc>
          <w:tcPr>
            <w:tcW w:w="3402" w:type="dxa"/>
          </w:tcPr>
          <w:p w:rsidR="004A4C71" w:rsidRDefault="004A4C71">
            <w:pPr>
              <w:pStyle w:val="ConsPlusNormal"/>
            </w:pPr>
            <w:r>
              <w:t>Комплекс процессных мероприятий "Популяризация деятельности в сфере промышленности и оказание содействия развитию промышленного комплекса Ярославской области" - всего</w:t>
            </w:r>
          </w:p>
          <w:p w:rsidR="004A4C71" w:rsidRDefault="004A4C71">
            <w:pPr>
              <w:pStyle w:val="ConsPlusNormal"/>
            </w:pPr>
            <w:r>
              <w:t>в том числе:</w:t>
            </w:r>
          </w:p>
        </w:tc>
        <w:tc>
          <w:tcPr>
            <w:tcW w:w="1275" w:type="dxa"/>
          </w:tcPr>
          <w:p w:rsidR="004A4C71" w:rsidRDefault="004A4C71">
            <w:pPr>
              <w:pStyle w:val="ConsPlusNormal"/>
              <w:jc w:val="center"/>
            </w:pPr>
            <w:r>
              <w:t>5600,0</w:t>
            </w:r>
          </w:p>
        </w:tc>
        <w:tc>
          <w:tcPr>
            <w:tcW w:w="1275" w:type="dxa"/>
          </w:tcPr>
          <w:p w:rsidR="004A4C71" w:rsidRDefault="004A4C71">
            <w:pPr>
              <w:pStyle w:val="ConsPlusNormal"/>
              <w:jc w:val="center"/>
            </w:pPr>
            <w:r>
              <w:t>16172,6</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6" w:type="dxa"/>
          </w:tcPr>
          <w:p w:rsidR="004A4C71" w:rsidRDefault="004A4C71">
            <w:pPr>
              <w:pStyle w:val="ConsPlusNormal"/>
              <w:jc w:val="center"/>
            </w:pPr>
            <w:r>
              <w:t>104272,6</w:t>
            </w:r>
          </w:p>
        </w:tc>
      </w:tr>
      <w:tr w:rsidR="004A4C71">
        <w:tc>
          <w:tcPr>
            <w:tcW w:w="3402" w:type="dxa"/>
          </w:tcPr>
          <w:p w:rsidR="004A4C71" w:rsidRDefault="004A4C71">
            <w:pPr>
              <w:pStyle w:val="ConsPlusNormal"/>
            </w:pPr>
            <w:r>
              <w:t>- областные средства</w:t>
            </w:r>
          </w:p>
        </w:tc>
        <w:tc>
          <w:tcPr>
            <w:tcW w:w="1275" w:type="dxa"/>
          </w:tcPr>
          <w:p w:rsidR="004A4C71" w:rsidRDefault="004A4C71">
            <w:pPr>
              <w:pStyle w:val="ConsPlusNormal"/>
              <w:jc w:val="center"/>
            </w:pPr>
            <w:r>
              <w:t>5600,0</w:t>
            </w:r>
          </w:p>
        </w:tc>
        <w:tc>
          <w:tcPr>
            <w:tcW w:w="1275" w:type="dxa"/>
          </w:tcPr>
          <w:p w:rsidR="004A4C71" w:rsidRDefault="004A4C71">
            <w:pPr>
              <w:pStyle w:val="ConsPlusNormal"/>
              <w:jc w:val="center"/>
            </w:pPr>
            <w:r>
              <w:t>16172,6</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5" w:type="dxa"/>
          </w:tcPr>
          <w:p w:rsidR="004A4C71" w:rsidRDefault="004A4C71">
            <w:pPr>
              <w:pStyle w:val="ConsPlusNormal"/>
              <w:jc w:val="center"/>
            </w:pPr>
            <w:r>
              <w:t>16500,0</w:t>
            </w:r>
          </w:p>
        </w:tc>
        <w:tc>
          <w:tcPr>
            <w:tcW w:w="1276" w:type="dxa"/>
          </w:tcPr>
          <w:p w:rsidR="004A4C71" w:rsidRDefault="004A4C71">
            <w:pPr>
              <w:pStyle w:val="ConsPlusNormal"/>
              <w:jc w:val="center"/>
            </w:pPr>
            <w:r>
              <w:t>104272,6</w:t>
            </w:r>
          </w:p>
        </w:tc>
      </w:tr>
      <w:tr w:rsidR="004A4C71">
        <w:tc>
          <w:tcPr>
            <w:tcW w:w="3402" w:type="dxa"/>
          </w:tcPr>
          <w:p w:rsidR="004A4C71" w:rsidRDefault="004A4C71">
            <w:pPr>
              <w:pStyle w:val="ConsPlusNormal"/>
            </w:pPr>
            <w:r>
              <w:t>Региональный проект "Адресная поддержка повышения производительности труда на предприятиях" - всего</w:t>
            </w:r>
          </w:p>
          <w:p w:rsidR="004A4C71" w:rsidRDefault="004A4C71">
            <w:pPr>
              <w:pStyle w:val="ConsPlusNormal"/>
            </w:pPr>
            <w:r>
              <w:lastRenderedPageBreak/>
              <w:t>в том числе:</w:t>
            </w:r>
          </w:p>
        </w:tc>
        <w:tc>
          <w:tcPr>
            <w:tcW w:w="1275" w:type="dxa"/>
          </w:tcPr>
          <w:p w:rsidR="004A4C71" w:rsidRDefault="004A4C71">
            <w:pPr>
              <w:pStyle w:val="ConsPlusNormal"/>
              <w:jc w:val="center"/>
            </w:pPr>
            <w:r>
              <w:lastRenderedPageBreak/>
              <w:t>12822,1</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12822,1</w:t>
            </w:r>
          </w:p>
        </w:tc>
      </w:tr>
      <w:tr w:rsidR="004A4C71">
        <w:tc>
          <w:tcPr>
            <w:tcW w:w="3402" w:type="dxa"/>
          </w:tcPr>
          <w:p w:rsidR="004A4C71" w:rsidRDefault="004A4C71">
            <w:pPr>
              <w:pStyle w:val="ConsPlusNormal"/>
            </w:pPr>
            <w:r>
              <w:t>- областные средства</w:t>
            </w:r>
          </w:p>
        </w:tc>
        <w:tc>
          <w:tcPr>
            <w:tcW w:w="1275" w:type="dxa"/>
          </w:tcPr>
          <w:p w:rsidR="004A4C71" w:rsidRDefault="004A4C71">
            <w:pPr>
              <w:pStyle w:val="ConsPlusNormal"/>
              <w:jc w:val="center"/>
            </w:pPr>
            <w:r>
              <w:t>512,9</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512,9</w:t>
            </w:r>
          </w:p>
        </w:tc>
      </w:tr>
      <w:tr w:rsidR="004A4C71">
        <w:tc>
          <w:tcPr>
            <w:tcW w:w="3402" w:type="dxa"/>
          </w:tcPr>
          <w:p w:rsidR="004A4C71" w:rsidRDefault="004A4C71">
            <w:pPr>
              <w:pStyle w:val="ConsPlusNormal"/>
            </w:pPr>
            <w:r>
              <w:t>- федеральные средства</w:t>
            </w:r>
          </w:p>
        </w:tc>
        <w:tc>
          <w:tcPr>
            <w:tcW w:w="1275" w:type="dxa"/>
          </w:tcPr>
          <w:p w:rsidR="004A4C71" w:rsidRDefault="004A4C71">
            <w:pPr>
              <w:pStyle w:val="ConsPlusNormal"/>
              <w:jc w:val="center"/>
            </w:pPr>
            <w:r>
              <w:t>12309,2</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12309,2</w:t>
            </w:r>
          </w:p>
        </w:tc>
      </w:tr>
      <w:tr w:rsidR="004A4C71">
        <w:tc>
          <w:tcPr>
            <w:tcW w:w="3402" w:type="dxa"/>
          </w:tcPr>
          <w:p w:rsidR="004A4C71" w:rsidRDefault="004A4C71">
            <w:pPr>
              <w:pStyle w:val="ConsPlusNormal"/>
            </w:pPr>
            <w:r>
              <w:t>Региональный проект "Производительность труда" - всего</w:t>
            </w:r>
          </w:p>
          <w:p w:rsidR="004A4C71" w:rsidRDefault="004A4C71">
            <w:pPr>
              <w:pStyle w:val="ConsPlusNormal"/>
            </w:pPr>
            <w:r>
              <w:t>в том числе:</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14507,2</w:t>
            </w:r>
          </w:p>
        </w:tc>
        <w:tc>
          <w:tcPr>
            <w:tcW w:w="1275" w:type="dxa"/>
          </w:tcPr>
          <w:p w:rsidR="004A4C71" w:rsidRDefault="004A4C71">
            <w:pPr>
              <w:pStyle w:val="ConsPlusNormal"/>
              <w:jc w:val="center"/>
            </w:pPr>
            <w:r>
              <w:t>15553,6</w:t>
            </w:r>
          </w:p>
        </w:tc>
        <w:tc>
          <w:tcPr>
            <w:tcW w:w="1275" w:type="dxa"/>
          </w:tcPr>
          <w:p w:rsidR="004A4C71" w:rsidRDefault="004A4C71">
            <w:pPr>
              <w:pStyle w:val="ConsPlusNormal"/>
              <w:jc w:val="center"/>
            </w:pPr>
            <w:r>
              <w:t>16465,8</w:t>
            </w:r>
          </w:p>
        </w:tc>
        <w:tc>
          <w:tcPr>
            <w:tcW w:w="1275" w:type="dxa"/>
          </w:tcPr>
          <w:p w:rsidR="004A4C71" w:rsidRDefault="004A4C71">
            <w:pPr>
              <w:pStyle w:val="ConsPlusNormal"/>
              <w:jc w:val="center"/>
            </w:pPr>
            <w:r>
              <w:t>17355,8</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63882,4</w:t>
            </w:r>
          </w:p>
        </w:tc>
      </w:tr>
      <w:tr w:rsidR="004A4C71">
        <w:tc>
          <w:tcPr>
            <w:tcW w:w="3402" w:type="dxa"/>
          </w:tcPr>
          <w:p w:rsidR="004A4C71" w:rsidRDefault="004A4C71">
            <w:pPr>
              <w:pStyle w:val="ConsPlusNormal"/>
            </w:pPr>
            <w:r>
              <w:t>- областные средства</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580,3</w:t>
            </w:r>
          </w:p>
        </w:tc>
        <w:tc>
          <w:tcPr>
            <w:tcW w:w="1275" w:type="dxa"/>
          </w:tcPr>
          <w:p w:rsidR="004A4C71" w:rsidRDefault="004A4C71">
            <w:pPr>
              <w:pStyle w:val="ConsPlusNormal"/>
              <w:jc w:val="center"/>
            </w:pPr>
            <w:r>
              <w:t>622,1</w:t>
            </w:r>
          </w:p>
        </w:tc>
        <w:tc>
          <w:tcPr>
            <w:tcW w:w="1275" w:type="dxa"/>
          </w:tcPr>
          <w:p w:rsidR="004A4C71" w:rsidRDefault="004A4C71">
            <w:pPr>
              <w:pStyle w:val="ConsPlusNormal"/>
              <w:jc w:val="center"/>
            </w:pPr>
            <w:r>
              <w:t>823,3</w:t>
            </w:r>
          </w:p>
        </w:tc>
        <w:tc>
          <w:tcPr>
            <w:tcW w:w="1275" w:type="dxa"/>
          </w:tcPr>
          <w:p w:rsidR="004A4C71" w:rsidRDefault="004A4C71">
            <w:pPr>
              <w:pStyle w:val="ConsPlusNormal"/>
              <w:jc w:val="center"/>
            </w:pPr>
            <w:r>
              <w:t>867,8</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2893,5</w:t>
            </w:r>
          </w:p>
        </w:tc>
      </w:tr>
      <w:tr w:rsidR="004A4C71">
        <w:tc>
          <w:tcPr>
            <w:tcW w:w="3402" w:type="dxa"/>
          </w:tcPr>
          <w:p w:rsidR="004A4C71" w:rsidRDefault="004A4C71">
            <w:pPr>
              <w:pStyle w:val="ConsPlusNormal"/>
            </w:pPr>
            <w:r>
              <w:t>- федеральные средства</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13926,9</w:t>
            </w:r>
          </w:p>
        </w:tc>
        <w:tc>
          <w:tcPr>
            <w:tcW w:w="1275" w:type="dxa"/>
          </w:tcPr>
          <w:p w:rsidR="004A4C71" w:rsidRDefault="004A4C71">
            <w:pPr>
              <w:pStyle w:val="ConsPlusNormal"/>
              <w:jc w:val="center"/>
            </w:pPr>
            <w:r>
              <w:t>14931,5</w:t>
            </w:r>
          </w:p>
        </w:tc>
        <w:tc>
          <w:tcPr>
            <w:tcW w:w="1275" w:type="dxa"/>
          </w:tcPr>
          <w:p w:rsidR="004A4C71" w:rsidRDefault="004A4C71">
            <w:pPr>
              <w:pStyle w:val="ConsPlusNormal"/>
              <w:jc w:val="center"/>
            </w:pPr>
            <w:r>
              <w:t>15642,5</w:t>
            </w:r>
          </w:p>
        </w:tc>
        <w:tc>
          <w:tcPr>
            <w:tcW w:w="1275" w:type="dxa"/>
          </w:tcPr>
          <w:p w:rsidR="004A4C71" w:rsidRDefault="004A4C71">
            <w:pPr>
              <w:pStyle w:val="ConsPlusNormal"/>
              <w:jc w:val="center"/>
            </w:pPr>
            <w:r>
              <w:t>16488,0</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60988,9</w:t>
            </w:r>
          </w:p>
        </w:tc>
      </w:tr>
      <w:tr w:rsidR="004A4C71">
        <w:tc>
          <w:tcPr>
            <w:tcW w:w="3402" w:type="dxa"/>
          </w:tcPr>
          <w:p w:rsidR="004A4C71" w:rsidRDefault="004A4C71">
            <w:pPr>
              <w:pStyle w:val="ConsPlusNormal"/>
            </w:pPr>
            <w:r>
              <w:t>Региональный проект "Системные меры развития международной кооперации и экспорта в Ярославской области" - всего</w:t>
            </w:r>
          </w:p>
          <w:p w:rsidR="004A4C71" w:rsidRDefault="004A4C71">
            <w:pPr>
              <w:pStyle w:val="ConsPlusNormal"/>
            </w:pPr>
            <w:r>
              <w:t>в том числе:</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22905,3</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22905,3</w:t>
            </w:r>
          </w:p>
        </w:tc>
      </w:tr>
      <w:tr w:rsidR="004A4C71">
        <w:tc>
          <w:tcPr>
            <w:tcW w:w="3402" w:type="dxa"/>
          </w:tcPr>
          <w:p w:rsidR="004A4C71" w:rsidRDefault="004A4C71">
            <w:pPr>
              <w:pStyle w:val="ConsPlusNormal"/>
            </w:pPr>
            <w:r>
              <w:t>- областные средства</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916,2</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916,2</w:t>
            </w:r>
          </w:p>
        </w:tc>
      </w:tr>
      <w:tr w:rsidR="004A4C71">
        <w:tc>
          <w:tcPr>
            <w:tcW w:w="3402" w:type="dxa"/>
          </w:tcPr>
          <w:p w:rsidR="004A4C71" w:rsidRDefault="004A4C71">
            <w:pPr>
              <w:pStyle w:val="ConsPlusNormal"/>
            </w:pPr>
            <w:r>
              <w:t>- федеральные средства</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21989,1</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5" w:type="dxa"/>
          </w:tcPr>
          <w:p w:rsidR="004A4C71" w:rsidRDefault="004A4C71">
            <w:pPr>
              <w:pStyle w:val="ConsPlusNormal"/>
              <w:jc w:val="center"/>
            </w:pPr>
            <w:r>
              <w:t>-</w:t>
            </w:r>
          </w:p>
        </w:tc>
        <w:tc>
          <w:tcPr>
            <w:tcW w:w="1276" w:type="dxa"/>
          </w:tcPr>
          <w:p w:rsidR="004A4C71" w:rsidRDefault="004A4C71">
            <w:pPr>
              <w:pStyle w:val="ConsPlusNormal"/>
              <w:jc w:val="center"/>
            </w:pPr>
            <w:r>
              <w:t>21989,1</w:t>
            </w:r>
          </w:p>
        </w:tc>
      </w:tr>
    </w:tbl>
    <w:p w:rsidR="004A4C71" w:rsidRDefault="004A4C71">
      <w:pPr>
        <w:pStyle w:val="ConsPlusNormal"/>
        <w:jc w:val="both"/>
      </w:pPr>
    </w:p>
    <w:p w:rsidR="004A4C71" w:rsidRDefault="004A4C71">
      <w:pPr>
        <w:pStyle w:val="ConsPlusNormal"/>
        <w:jc w:val="both"/>
      </w:pPr>
    </w:p>
    <w:p w:rsidR="004A4C71" w:rsidRDefault="004A4C71">
      <w:pPr>
        <w:pStyle w:val="ConsPlusNormal"/>
        <w:pBdr>
          <w:bottom w:val="single" w:sz="6" w:space="0" w:color="auto"/>
        </w:pBdr>
        <w:spacing w:before="100" w:after="100"/>
        <w:jc w:val="both"/>
        <w:rPr>
          <w:sz w:val="2"/>
          <w:szCs w:val="2"/>
        </w:rPr>
      </w:pPr>
    </w:p>
    <w:p w:rsidR="00DE1961" w:rsidRDefault="00DE1961"/>
    <w:sectPr w:rsidR="00DE196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71"/>
    <w:rsid w:val="004A4C71"/>
    <w:rsid w:val="00DE1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03AF4-6C6D-46AE-9C80-6A3906C9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4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4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4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4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4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4C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4C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4C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138057" TargetMode="External"/><Relationship Id="rId21" Type="http://schemas.openxmlformats.org/officeDocument/2006/relationships/hyperlink" Target="https://login.consultant.ru/link/?req=doc&amp;base=RLAW086&amp;n=131565" TargetMode="External"/><Relationship Id="rId42" Type="http://schemas.openxmlformats.org/officeDocument/2006/relationships/hyperlink" Target="https://login.consultant.ru/link/?req=doc&amp;base=RLAW086&amp;n=161751&amp;dst=100005" TargetMode="External"/><Relationship Id="rId47" Type="http://schemas.openxmlformats.org/officeDocument/2006/relationships/hyperlink" Target="https://login.consultant.ru/link/?req=doc&amp;base=LAW&amp;n=529197&amp;dst=100711" TargetMode="External"/><Relationship Id="rId63" Type="http://schemas.openxmlformats.org/officeDocument/2006/relationships/hyperlink" Target="https://login.consultant.ru/link/?req=doc&amp;base=RLAW086&amp;n=150533&amp;dst=100011" TargetMode="External"/><Relationship Id="rId68" Type="http://schemas.openxmlformats.org/officeDocument/2006/relationships/hyperlink" Target="https://login.consultant.ru/link/?req=doc&amp;base=LAW&amp;n=533728&amp;dst=18892" TargetMode="External"/><Relationship Id="rId84" Type="http://schemas.openxmlformats.org/officeDocument/2006/relationships/hyperlink" Target="https://login.consultant.ru/link/?req=doc&amp;base=RLAW086&amp;n=150533&amp;dst=100013" TargetMode="External"/><Relationship Id="rId89" Type="http://schemas.openxmlformats.org/officeDocument/2006/relationships/hyperlink" Target="https://login.consultant.ru/link/?req=doc&amp;base=RLAW086&amp;n=149752&amp;dst=100068" TargetMode="External"/><Relationship Id="rId7" Type="http://schemas.openxmlformats.org/officeDocument/2006/relationships/hyperlink" Target="https://login.consultant.ru/link/?req=doc&amp;base=RLAW086&amp;n=160489&amp;dst=100005" TargetMode="External"/><Relationship Id="rId71" Type="http://schemas.openxmlformats.org/officeDocument/2006/relationships/hyperlink" Target="https://login.consultant.ru/link/?req=doc&amp;base=LAW&amp;n=529197&amp;dst=100711" TargetMode="External"/><Relationship Id="rId92" Type="http://schemas.openxmlformats.org/officeDocument/2006/relationships/hyperlink" Target="https://login.consultant.ru/link/?req=doc&amp;base=RLAW086&amp;n=149752&amp;dst=100068" TargetMode="External"/><Relationship Id="rId2" Type="http://schemas.openxmlformats.org/officeDocument/2006/relationships/settings" Target="settings.xml"/><Relationship Id="rId16" Type="http://schemas.openxmlformats.org/officeDocument/2006/relationships/hyperlink" Target="https://login.consultant.ru/link/?req=doc&amp;base=RLAW086&amp;n=146630" TargetMode="External"/><Relationship Id="rId29" Type="http://schemas.openxmlformats.org/officeDocument/2006/relationships/hyperlink" Target="https://login.consultant.ru/link/?req=doc&amp;base=RLAW086&amp;n=141454" TargetMode="External"/><Relationship Id="rId11" Type="http://schemas.openxmlformats.org/officeDocument/2006/relationships/hyperlink" Target="https://login.consultant.ru/link/?req=doc&amp;base=RLAW086&amp;n=159702" TargetMode="External"/><Relationship Id="rId24" Type="http://schemas.openxmlformats.org/officeDocument/2006/relationships/hyperlink" Target="https://login.consultant.ru/link/?req=doc&amp;base=RLAW086&amp;n=133352" TargetMode="External"/><Relationship Id="rId32" Type="http://schemas.openxmlformats.org/officeDocument/2006/relationships/hyperlink" Target="https://login.consultant.ru/link/?req=doc&amp;base=RLAW086&amp;n=146581" TargetMode="External"/><Relationship Id="rId37" Type="http://schemas.openxmlformats.org/officeDocument/2006/relationships/hyperlink" Target="https://login.consultant.ru/link/?req=doc&amp;base=RLAW086&amp;n=153969&amp;dst=100006" TargetMode="External"/><Relationship Id="rId40" Type="http://schemas.openxmlformats.org/officeDocument/2006/relationships/hyperlink" Target="https://login.consultant.ru/link/?req=doc&amp;base=RLAW086&amp;n=153969&amp;dst=100008" TargetMode="External"/><Relationship Id="rId45" Type="http://schemas.openxmlformats.org/officeDocument/2006/relationships/hyperlink" Target="https://login.consultant.ru/link/?req=doc&amp;base=LAW&amp;n=529197&amp;dst=100711" TargetMode="External"/><Relationship Id="rId53" Type="http://schemas.openxmlformats.org/officeDocument/2006/relationships/hyperlink" Target="https://login.consultant.ru/link/?req=doc&amp;base=RLAW086&amp;n=149752&amp;dst=100020" TargetMode="External"/><Relationship Id="rId58" Type="http://schemas.openxmlformats.org/officeDocument/2006/relationships/hyperlink" Target="https://login.consultant.ru/link/?req=doc&amp;base=RLAW086&amp;n=149752&amp;dst=100032" TargetMode="External"/><Relationship Id="rId66" Type="http://schemas.openxmlformats.org/officeDocument/2006/relationships/hyperlink" Target="https://login.consultant.ru/link/?req=doc&amp;base=RLAW086&amp;n=161751&amp;dst=100011" TargetMode="External"/><Relationship Id="rId74" Type="http://schemas.openxmlformats.org/officeDocument/2006/relationships/hyperlink" Target="https://login.consultant.ru/link/?req=doc&amp;base=RLAW086&amp;n=160489&amp;dst=100012" TargetMode="External"/><Relationship Id="rId79" Type="http://schemas.openxmlformats.org/officeDocument/2006/relationships/hyperlink" Target="https://login.consultant.ru/link/?req=doc&amp;base=RLAW086&amp;n=149752&amp;dst=100045" TargetMode="External"/><Relationship Id="rId87" Type="http://schemas.openxmlformats.org/officeDocument/2006/relationships/hyperlink" Target="https://login.consultant.ru/link/?req=doc&amp;base=LAW&amp;n=523214&amp;dst=100105" TargetMode="External"/><Relationship Id="rId102" Type="http://schemas.openxmlformats.org/officeDocument/2006/relationships/hyperlink" Target="https://login.consultant.ru/link/?req=doc&amp;base=LAW&amp;n=529197&amp;dst=100711" TargetMode="External"/><Relationship Id="rId5" Type="http://schemas.openxmlformats.org/officeDocument/2006/relationships/hyperlink" Target="https://login.consultant.ru/link/?req=doc&amp;base=RLAW086&amp;n=150533&amp;dst=100005" TargetMode="External"/><Relationship Id="rId61" Type="http://schemas.openxmlformats.org/officeDocument/2006/relationships/hyperlink" Target="https://login.consultant.ru/link/?req=doc&amp;base=LAW&amp;n=529197&amp;dst=100711" TargetMode="External"/><Relationship Id="rId82" Type="http://schemas.openxmlformats.org/officeDocument/2006/relationships/hyperlink" Target="https://login.consultant.ru/link/?req=doc&amp;base=RLAW086&amp;n=149752&amp;dst=100046" TargetMode="External"/><Relationship Id="rId90" Type="http://schemas.openxmlformats.org/officeDocument/2006/relationships/hyperlink" Target="https://login.consultant.ru/link/?req=doc&amp;base=RLAW086&amp;n=153969&amp;dst=100017" TargetMode="External"/><Relationship Id="rId95" Type="http://schemas.openxmlformats.org/officeDocument/2006/relationships/hyperlink" Target="https://login.consultant.ru/link/?req=doc&amp;base=LAW&amp;n=529197&amp;dst=100711" TargetMode="External"/><Relationship Id="rId19" Type="http://schemas.openxmlformats.org/officeDocument/2006/relationships/hyperlink" Target="https://login.consultant.ru/link/?req=doc&amp;base=RLAW086&amp;n=127987" TargetMode="External"/><Relationship Id="rId14" Type="http://schemas.openxmlformats.org/officeDocument/2006/relationships/hyperlink" Target="https://login.consultant.ru/link/?req=doc&amp;base=RLAW086&amp;n=145411" TargetMode="External"/><Relationship Id="rId22" Type="http://schemas.openxmlformats.org/officeDocument/2006/relationships/hyperlink" Target="https://login.consultant.ru/link/?req=doc&amp;base=RLAW086&amp;n=132174" TargetMode="External"/><Relationship Id="rId27" Type="http://schemas.openxmlformats.org/officeDocument/2006/relationships/hyperlink" Target="https://login.consultant.ru/link/?req=doc&amp;base=RLAW086&amp;n=140153" TargetMode="External"/><Relationship Id="rId30" Type="http://schemas.openxmlformats.org/officeDocument/2006/relationships/hyperlink" Target="https://login.consultant.ru/link/?req=doc&amp;base=RLAW086&amp;n=141874" TargetMode="External"/><Relationship Id="rId35" Type="http://schemas.openxmlformats.org/officeDocument/2006/relationships/hyperlink" Target="https://login.consultant.ru/link/?req=doc&amp;base=RLAW086&amp;n=137686&amp;dst=100005" TargetMode="External"/><Relationship Id="rId43" Type="http://schemas.openxmlformats.org/officeDocument/2006/relationships/hyperlink" Target="https://login.consultant.ru/link/?req=doc&amp;base=RLAW086&amp;n=163063&amp;dst=100005" TargetMode="External"/><Relationship Id="rId48" Type="http://schemas.openxmlformats.org/officeDocument/2006/relationships/hyperlink" Target="https://login.consultant.ru/link/?req=doc&amp;base=LAW&amp;n=475991" TargetMode="External"/><Relationship Id="rId56" Type="http://schemas.openxmlformats.org/officeDocument/2006/relationships/hyperlink" Target="https://login.consultant.ru/link/?req=doc&amp;base=LAW&amp;n=529197&amp;dst=100711" TargetMode="External"/><Relationship Id="rId64" Type="http://schemas.openxmlformats.org/officeDocument/2006/relationships/hyperlink" Target="https://login.consultant.ru/link/?req=doc&amp;base=RLAW086&amp;n=153969&amp;dst=100015" TargetMode="External"/><Relationship Id="rId69" Type="http://schemas.openxmlformats.org/officeDocument/2006/relationships/hyperlink" Target="https://login.consultant.ru/link/?req=doc&amp;base=RLAW086&amp;n=149752&amp;dst=100035" TargetMode="External"/><Relationship Id="rId77" Type="http://schemas.openxmlformats.org/officeDocument/2006/relationships/hyperlink" Target="https://login.consultant.ru/link/?req=doc&amp;base=RLAW086&amp;n=164752&amp;dst=111513" TargetMode="External"/><Relationship Id="rId100" Type="http://schemas.openxmlformats.org/officeDocument/2006/relationships/hyperlink" Target="https://login.consultant.ru/link/?req=doc&amp;base=RLAW086&amp;n=153969&amp;dst=100036" TargetMode="External"/><Relationship Id="rId105" Type="http://schemas.openxmlformats.org/officeDocument/2006/relationships/theme" Target="theme/theme1.xml"/><Relationship Id="rId8" Type="http://schemas.openxmlformats.org/officeDocument/2006/relationships/hyperlink" Target="https://login.consultant.ru/link/?req=doc&amp;base=RLAW086&amp;n=161751&amp;dst=100005" TargetMode="External"/><Relationship Id="rId51" Type="http://schemas.openxmlformats.org/officeDocument/2006/relationships/hyperlink" Target="https://login.consultant.ru/link/?req=doc&amp;base=LAW&amp;n=527778" TargetMode="External"/><Relationship Id="rId72" Type="http://schemas.openxmlformats.org/officeDocument/2006/relationships/hyperlink" Target="https://login.consultant.ru/link/?req=doc&amp;base=LAW&amp;n=529197&amp;dst=100711" TargetMode="External"/><Relationship Id="rId80" Type="http://schemas.openxmlformats.org/officeDocument/2006/relationships/hyperlink" Target="https://login.consultant.ru/link/?req=doc&amp;base=RLAW086&amp;n=153969&amp;dst=100017" TargetMode="External"/><Relationship Id="rId85" Type="http://schemas.openxmlformats.org/officeDocument/2006/relationships/hyperlink" Target="https://login.consultant.ru/link/?req=doc&amp;base=LAW&amp;n=529197&amp;dst=100711" TargetMode="External"/><Relationship Id="rId93" Type="http://schemas.openxmlformats.org/officeDocument/2006/relationships/hyperlink" Target="https://login.consultant.ru/link/?req=doc&amp;base=RLAW086&amp;n=153969&amp;dst=100019" TargetMode="External"/><Relationship Id="rId98" Type="http://schemas.openxmlformats.org/officeDocument/2006/relationships/hyperlink" Target="https://login.consultant.ru/link/?req=doc&amp;base=LAW&amp;n=529197&amp;dst=100711"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49752&amp;dst=100006" TargetMode="External"/><Relationship Id="rId17" Type="http://schemas.openxmlformats.org/officeDocument/2006/relationships/hyperlink" Target="https://login.consultant.ru/link/?req=doc&amp;base=RLAW086&amp;n=123123" TargetMode="External"/><Relationship Id="rId25" Type="http://schemas.openxmlformats.org/officeDocument/2006/relationships/hyperlink" Target="https://login.consultant.ru/link/?req=doc&amp;base=RLAW086&amp;n=134377" TargetMode="External"/><Relationship Id="rId33" Type="http://schemas.openxmlformats.org/officeDocument/2006/relationships/hyperlink" Target="https://login.consultant.ru/link/?req=doc&amp;base=RLAW086&amp;n=134043&amp;dst=100005" TargetMode="External"/><Relationship Id="rId38" Type="http://schemas.openxmlformats.org/officeDocument/2006/relationships/hyperlink" Target="https://login.consultant.ru/link/?req=doc&amp;base=RLAW086&amp;n=149752&amp;dst=100012" TargetMode="External"/><Relationship Id="rId46" Type="http://schemas.openxmlformats.org/officeDocument/2006/relationships/hyperlink" Target="https://login.consultant.ru/link/?req=doc&amp;base=RLAW086&amp;n=149752&amp;dst=100019" TargetMode="External"/><Relationship Id="rId59" Type="http://schemas.openxmlformats.org/officeDocument/2006/relationships/hyperlink" Target="https://login.consultant.ru/link/?req=doc&amp;base=RLAW086&amp;n=153969&amp;dst=100014" TargetMode="External"/><Relationship Id="rId67" Type="http://schemas.openxmlformats.org/officeDocument/2006/relationships/hyperlink" Target="https://login.consultant.ru/link/?req=doc&amp;base=RLAW086&amp;n=163063&amp;dst=100011" TargetMode="External"/><Relationship Id="rId103" Type="http://schemas.openxmlformats.org/officeDocument/2006/relationships/hyperlink" Target="https://login.consultant.ru/link/?req=doc&amp;base=RLAW086&amp;n=163063&amp;dst=100012" TargetMode="External"/><Relationship Id="rId20" Type="http://schemas.openxmlformats.org/officeDocument/2006/relationships/hyperlink" Target="https://login.consultant.ru/link/?req=doc&amp;base=RLAW086&amp;n=129560" TargetMode="External"/><Relationship Id="rId41" Type="http://schemas.openxmlformats.org/officeDocument/2006/relationships/hyperlink" Target="https://login.consultant.ru/link/?req=doc&amp;base=RLAW086&amp;n=160489&amp;dst=100005" TargetMode="External"/><Relationship Id="rId54" Type="http://schemas.openxmlformats.org/officeDocument/2006/relationships/hyperlink" Target="https://login.consultant.ru/link/?req=doc&amp;base=LAW&amp;n=529197&amp;dst=100711" TargetMode="External"/><Relationship Id="rId62" Type="http://schemas.openxmlformats.org/officeDocument/2006/relationships/hyperlink" Target="https://login.consultant.ru/link/?req=doc&amp;base=RLAW086&amp;n=149752&amp;dst=100034" TargetMode="External"/><Relationship Id="rId70" Type="http://schemas.openxmlformats.org/officeDocument/2006/relationships/hyperlink" Target="https://login.consultant.ru/link/?req=doc&amp;base=LAW&amp;n=495935" TargetMode="External"/><Relationship Id="rId75" Type="http://schemas.openxmlformats.org/officeDocument/2006/relationships/hyperlink" Target="https://login.consultant.ru/link/?req=doc&amp;base=LAW&amp;n=495935" TargetMode="External"/><Relationship Id="rId83" Type="http://schemas.openxmlformats.org/officeDocument/2006/relationships/hyperlink" Target="https://login.consultant.ru/link/?req=doc&amp;base=LAW&amp;n=529197&amp;dst=100711" TargetMode="External"/><Relationship Id="rId88" Type="http://schemas.openxmlformats.org/officeDocument/2006/relationships/hyperlink" Target="https://login.consultant.ru/link/?req=doc&amp;base=RLAW086&amp;n=150533&amp;dst=100026" TargetMode="External"/><Relationship Id="rId91" Type="http://schemas.openxmlformats.org/officeDocument/2006/relationships/hyperlink" Target="https://login.consultant.ru/link/?req=doc&amp;base=LAW&amp;n=529197&amp;dst=100711" TargetMode="External"/><Relationship Id="rId96" Type="http://schemas.openxmlformats.org/officeDocument/2006/relationships/hyperlink" Target="https://login.consultant.ru/link/?req=doc&amp;base=LAW&amp;n=529197&amp;dst=100711" TargetMode="External"/><Relationship Id="rId1" Type="http://schemas.openxmlformats.org/officeDocument/2006/relationships/styles" Target="styles.xml"/><Relationship Id="rId6" Type="http://schemas.openxmlformats.org/officeDocument/2006/relationships/hyperlink" Target="https://login.consultant.ru/link/?req=doc&amp;base=RLAW086&amp;n=153969&amp;dst=100005" TargetMode="External"/><Relationship Id="rId15" Type="http://schemas.openxmlformats.org/officeDocument/2006/relationships/hyperlink" Target="https://login.consultant.ru/link/?req=doc&amp;base=RLAW086&amp;n=117341" TargetMode="External"/><Relationship Id="rId23" Type="http://schemas.openxmlformats.org/officeDocument/2006/relationships/hyperlink" Target="https://login.consultant.ru/link/?req=doc&amp;base=RLAW086&amp;n=132656" TargetMode="External"/><Relationship Id="rId28" Type="http://schemas.openxmlformats.org/officeDocument/2006/relationships/hyperlink" Target="https://login.consultant.ru/link/?req=doc&amp;base=RLAW086&amp;n=139363" TargetMode="External"/><Relationship Id="rId36" Type="http://schemas.openxmlformats.org/officeDocument/2006/relationships/hyperlink" Target="https://login.consultant.ru/link/?req=doc&amp;base=RLAW086&amp;n=149752&amp;dst=100010" TargetMode="External"/><Relationship Id="rId49" Type="http://schemas.openxmlformats.org/officeDocument/2006/relationships/hyperlink" Target="https://login.consultant.ru/link/?req=doc&amp;base=LAW&amp;n=523214" TargetMode="External"/><Relationship Id="rId57" Type="http://schemas.openxmlformats.org/officeDocument/2006/relationships/hyperlink" Target="https://login.consultant.ru/link/?req=doc&amp;base=LAW&amp;n=529197&amp;dst=100711" TargetMode="External"/><Relationship Id="rId10" Type="http://schemas.openxmlformats.org/officeDocument/2006/relationships/hyperlink" Target="https://login.consultant.ru/link/?req=doc&amp;base=LAW&amp;n=495710&amp;dst=7419" TargetMode="External"/><Relationship Id="rId31" Type="http://schemas.openxmlformats.org/officeDocument/2006/relationships/hyperlink" Target="https://login.consultant.ru/link/?req=doc&amp;base=RLAW086&amp;n=145365" TargetMode="External"/><Relationship Id="rId44" Type="http://schemas.openxmlformats.org/officeDocument/2006/relationships/hyperlink" Target="https://login.consultant.ru/link/?req=doc&amp;base=RLAW086&amp;n=149752&amp;dst=100019" TargetMode="External"/><Relationship Id="rId52" Type="http://schemas.openxmlformats.org/officeDocument/2006/relationships/hyperlink" Target="https://login.consultant.ru/link/?req=doc&amp;base=RLAW086&amp;n=164752" TargetMode="External"/><Relationship Id="rId60" Type="http://schemas.openxmlformats.org/officeDocument/2006/relationships/hyperlink" Target="https://login.consultant.ru/link/?req=doc&amp;base=RLAW086&amp;n=149752&amp;dst=100033" TargetMode="External"/><Relationship Id="rId65" Type="http://schemas.openxmlformats.org/officeDocument/2006/relationships/hyperlink" Target="https://login.consultant.ru/link/?req=doc&amp;base=RLAW086&amp;n=160489&amp;dst=100011" TargetMode="External"/><Relationship Id="rId73" Type="http://schemas.openxmlformats.org/officeDocument/2006/relationships/hyperlink" Target="https://login.consultant.ru/link/?req=doc&amp;base=LAW&amp;n=529197&amp;dst=100711" TargetMode="External"/><Relationship Id="rId78" Type="http://schemas.openxmlformats.org/officeDocument/2006/relationships/hyperlink" Target="https://login.consultant.ru/link/?req=doc&amp;base=RLAW086&amp;n=149752&amp;dst=100042" TargetMode="External"/><Relationship Id="rId81" Type="http://schemas.openxmlformats.org/officeDocument/2006/relationships/hyperlink" Target="https://login.consultant.ru/link/?req=doc&amp;base=LAW&amp;n=523214&amp;dst=100105" TargetMode="External"/><Relationship Id="rId86" Type="http://schemas.openxmlformats.org/officeDocument/2006/relationships/hyperlink" Target="https://login.consultant.ru/link/?req=doc&amp;base=RLAW086&amp;n=149752&amp;dst=100059" TargetMode="External"/><Relationship Id="rId94" Type="http://schemas.openxmlformats.org/officeDocument/2006/relationships/hyperlink" Target="https://login.consultant.ru/link/?req=doc&amp;base=RLAW086&amp;n=153969&amp;dst=100020" TargetMode="External"/><Relationship Id="rId99" Type="http://schemas.openxmlformats.org/officeDocument/2006/relationships/hyperlink" Target="https://login.consultant.ru/link/?req=doc&amp;base=RLAW086&amp;n=149752&amp;dst=100068" TargetMode="External"/><Relationship Id="rId101" Type="http://schemas.openxmlformats.org/officeDocument/2006/relationships/hyperlink" Target="https://login.consultant.ru/link/?req=doc&amp;base=RLAW086&amp;n=160489&amp;dst=100169" TargetMode="External"/><Relationship Id="rId4" Type="http://schemas.openxmlformats.org/officeDocument/2006/relationships/hyperlink" Target="https://login.consultant.ru/link/?req=doc&amp;base=RLAW086&amp;n=149752&amp;dst=100005" TargetMode="External"/><Relationship Id="rId9" Type="http://schemas.openxmlformats.org/officeDocument/2006/relationships/hyperlink" Target="https://login.consultant.ru/link/?req=doc&amp;base=RLAW086&amp;n=163063&amp;dst=100005" TargetMode="External"/><Relationship Id="rId13" Type="http://schemas.openxmlformats.org/officeDocument/2006/relationships/hyperlink" Target="https://login.consultant.ru/link/?req=doc&amp;base=RLAW086&amp;n=149752&amp;dst=100008" TargetMode="External"/><Relationship Id="rId18" Type="http://schemas.openxmlformats.org/officeDocument/2006/relationships/hyperlink" Target="https://login.consultant.ru/link/?req=doc&amp;base=RLAW086&amp;n=126047" TargetMode="External"/><Relationship Id="rId39" Type="http://schemas.openxmlformats.org/officeDocument/2006/relationships/hyperlink" Target="https://login.consultant.ru/link/?req=doc&amp;base=RLAW086&amp;n=150533&amp;dst=100005" TargetMode="External"/><Relationship Id="rId34" Type="http://schemas.openxmlformats.org/officeDocument/2006/relationships/hyperlink" Target="https://login.consultant.ru/link/?req=doc&amp;base=RLAW086&amp;n=149752&amp;dst=100009" TargetMode="External"/><Relationship Id="rId50" Type="http://schemas.openxmlformats.org/officeDocument/2006/relationships/hyperlink" Target="https://login.consultant.ru/link/?req=doc&amp;base=LAW&amp;n=533728&amp;dst=18892" TargetMode="External"/><Relationship Id="rId55" Type="http://schemas.openxmlformats.org/officeDocument/2006/relationships/hyperlink" Target="https://login.consultant.ru/link/?req=doc&amp;base=LAW&amp;n=523214" TargetMode="External"/><Relationship Id="rId76" Type="http://schemas.openxmlformats.org/officeDocument/2006/relationships/hyperlink" Target="https://login.consultant.ru/link/?req=doc&amp;base=LAW&amp;n=527778&amp;dst=100774" TargetMode="External"/><Relationship Id="rId97" Type="http://schemas.openxmlformats.org/officeDocument/2006/relationships/hyperlink" Target="https://login.consultant.ru/link/?req=doc&amp;base=RLAW086&amp;n=153969&amp;dst=100021"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8377</Words>
  <Characters>47755</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2026-05-21T08:20:00Z</dcterms:created>
  <dcterms:modified xsi:type="dcterms:W3CDTF">2026-05-21T08:21:00Z</dcterms:modified>
</cp:coreProperties>
</file>